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A8" w:rsidRDefault="008401A8" w:rsidP="008401A8">
      <w:pPr>
        <w:pStyle w:val="8"/>
        <w:rPr>
          <w:lang w:val="en-US"/>
        </w:rPr>
      </w:pPr>
      <w:r>
        <w:t xml:space="preserve">             </w:t>
      </w:r>
      <w:r>
        <w:rPr>
          <w:noProof/>
          <w:lang w:eastAsia="el-GR"/>
        </w:rPr>
        <w:drawing>
          <wp:inline distT="0" distB="0" distL="0" distR="0">
            <wp:extent cx="542925" cy="5143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A8" w:rsidRDefault="008401A8" w:rsidP="008401A8">
      <w:pPr>
        <w:pStyle w:val="1"/>
      </w:pPr>
      <w:r>
        <w:rPr>
          <w:lang w:val="en-US"/>
        </w:rPr>
        <w:t>E</w:t>
      </w:r>
      <w:r>
        <w:t xml:space="preserve">ΛΛΗΝΙΚΗ ΔΗΜΟΚΡΑΤΙΑ                                                                 ΣΑΛΑΜΙΝΑ </w:t>
      </w:r>
      <w:r w:rsidR="00042DAA">
        <w:t>06/9/2023</w:t>
      </w:r>
    </w:p>
    <w:p w:rsidR="008401A8" w:rsidRDefault="008401A8" w:rsidP="008401A8">
      <w:pPr>
        <w:tabs>
          <w:tab w:val="left" w:pos="7110"/>
        </w:tabs>
        <w:rPr>
          <w:b/>
          <w:bCs/>
        </w:rPr>
      </w:pPr>
      <w:r>
        <w:rPr>
          <w:b/>
          <w:bCs/>
        </w:rPr>
        <w:t>ΔΗΜΟΣ ΣΑΛΑΜΙΝΟΣ</w:t>
      </w:r>
      <w:r>
        <w:rPr>
          <w:b/>
          <w:bCs/>
        </w:rPr>
        <w:tab/>
        <w:t>ΑΡ. ΠΡΩΤ.:</w:t>
      </w:r>
      <w:r w:rsidR="00FA0DC0">
        <w:rPr>
          <w:b/>
          <w:bCs/>
        </w:rPr>
        <w:t>Δ.Υ.</w:t>
      </w:r>
    </w:p>
    <w:p w:rsidR="008401A8" w:rsidRDefault="008401A8" w:rsidP="008401A8">
      <w:pPr>
        <w:rPr>
          <w:b/>
          <w:bCs/>
        </w:rPr>
      </w:pPr>
      <w:r>
        <w:rPr>
          <w:b/>
          <w:bCs/>
        </w:rPr>
        <w:t>Δ/ΝΣΗ ΚΟΙΝΩΝΙΚΩΝ ΥΠΗΡΕΣΙΩΝ</w:t>
      </w:r>
    </w:p>
    <w:p w:rsidR="008401A8" w:rsidRDefault="008401A8" w:rsidP="008401A8">
      <w:pPr>
        <w:rPr>
          <w:b/>
          <w:bCs/>
        </w:rPr>
      </w:pPr>
      <w:r>
        <w:rPr>
          <w:b/>
          <w:bCs/>
        </w:rPr>
        <w:t>ΤΜΗΜΑ ΚΟΙΝΩΝΙΚΗΣ ΠΟΛΙΤΙΚΗΣ</w:t>
      </w:r>
    </w:p>
    <w:p w:rsidR="008401A8" w:rsidRDefault="008401A8" w:rsidP="008401A8">
      <w:pPr>
        <w:rPr>
          <w:b/>
          <w:bCs/>
        </w:rPr>
      </w:pPr>
      <w:r>
        <w:rPr>
          <w:b/>
          <w:bCs/>
        </w:rPr>
        <w:t>ΚΑΙ  ΠΟΛΙΤΙΚΩΝ ΙΣΟΤΗΤΑΣ ΤΩΝ ΦΥΛΛΩΝ</w:t>
      </w:r>
    </w:p>
    <w:p w:rsidR="008401A8" w:rsidRDefault="008401A8" w:rsidP="008401A8">
      <w:pPr>
        <w:pStyle w:val="21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Ταχ</w:t>
      </w:r>
      <w:proofErr w:type="spellEnd"/>
      <w:r>
        <w:rPr>
          <w:b/>
          <w:bCs/>
        </w:rPr>
        <w:t>. Δ/</w:t>
      </w:r>
      <w:proofErr w:type="spellStart"/>
      <w:r>
        <w:rPr>
          <w:b/>
          <w:bCs/>
        </w:rPr>
        <w:t>νση</w:t>
      </w:r>
      <w:proofErr w:type="spellEnd"/>
      <w:r>
        <w:rPr>
          <w:b/>
          <w:bCs/>
        </w:rPr>
        <w:t xml:space="preserve">: Λ. ΑΙΑΝΤΕΙΟΥ &amp; ΑΝΑΠΑΥΣΕΩΣ                                                                                 </w:t>
      </w:r>
    </w:p>
    <w:p w:rsidR="008401A8" w:rsidRDefault="008401A8" w:rsidP="008401A8">
      <w:pPr>
        <w:pStyle w:val="21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Ταχ</w:t>
      </w:r>
      <w:proofErr w:type="spellEnd"/>
      <w:r>
        <w:rPr>
          <w:b/>
          <w:bCs/>
        </w:rPr>
        <w:t>. Κώδικας: 189 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</w:p>
    <w:p w:rsidR="008401A8" w:rsidRDefault="008401A8" w:rsidP="008401A8">
      <w:pPr>
        <w:jc w:val="both"/>
        <w:rPr>
          <w:b/>
          <w:bCs/>
        </w:rPr>
      </w:pPr>
      <w:r>
        <w:rPr>
          <w:b/>
          <w:bCs/>
        </w:rPr>
        <w:t xml:space="preserve">Πληροφορίες: κ. </w:t>
      </w:r>
      <w:r w:rsidR="002B7A6A" w:rsidRPr="002B7A6A">
        <w:rPr>
          <w:b/>
          <w:bCs/>
          <w:sz w:val="22"/>
          <w:szCs w:val="22"/>
        </w:rPr>
        <w:t>ΛΕΚΚΑ  ΕΥΑΓΓΕΛΙΑ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17968">
        <w:rPr>
          <w:b/>
          <w:bCs/>
        </w:rPr>
        <w:t xml:space="preserve">  </w:t>
      </w:r>
      <w:r w:rsidR="00553484">
        <w:rPr>
          <w:b/>
          <w:bCs/>
        </w:rPr>
        <w:t xml:space="preserve">                 </w:t>
      </w:r>
      <w:r w:rsidR="00517968">
        <w:rPr>
          <w:b/>
          <w:bCs/>
        </w:rPr>
        <w:t xml:space="preserve">  </w:t>
      </w:r>
      <w:r>
        <w:rPr>
          <w:b/>
          <w:bCs/>
        </w:rPr>
        <w:t>ΠΡΟΣ:</w:t>
      </w:r>
    </w:p>
    <w:p w:rsidR="008401A8" w:rsidRDefault="008401A8" w:rsidP="008401A8">
      <w:pPr>
        <w:tabs>
          <w:tab w:val="left" w:pos="6240"/>
        </w:tabs>
        <w:jc w:val="both"/>
        <w:rPr>
          <w:b/>
          <w:bCs/>
        </w:rPr>
      </w:pPr>
      <w:r>
        <w:rPr>
          <w:b/>
          <w:bCs/>
        </w:rPr>
        <w:t xml:space="preserve">Τηλέφωνο: 213-2027581                                              </w:t>
      </w:r>
      <w:r w:rsidR="00517968">
        <w:rPr>
          <w:b/>
          <w:bCs/>
        </w:rPr>
        <w:t xml:space="preserve">   </w:t>
      </w:r>
      <w:r>
        <w:rPr>
          <w:b/>
          <w:bCs/>
        </w:rPr>
        <w:t xml:space="preserve">   τον Πρόεδρο του Δημοτικού Συμβουλίου</w:t>
      </w:r>
    </w:p>
    <w:p w:rsidR="008401A8" w:rsidRDefault="00517968" w:rsidP="00F82D1D">
      <w:pPr>
        <w:tabs>
          <w:tab w:val="left" w:pos="6240"/>
        </w:tabs>
        <w:jc w:val="both"/>
      </w:pPr>
      <w:r>
        <w:rPr>
          <w:b/>
          <w:bCs/>
        </w:rPr>
        <w:t xml:space="preserve">                                                                                                  </w:t>
      </w:r>
      <w:r w:rsidR="008401A8">
        <w:rPr>
          <w:b/>
          <w:bCs/>
        </w:rPr>
        <w:t xml:space="preserve">κ. </w:t>
      </w:r>
      <w:r w:rsidR="00042DAA">
        <w:rPr>
          <w:b/>
          <w:bCs/>
        </w:rPr>
        <w:t>Γαλέο Συμεών</w:t>
      </w:r>
    </w:p>
    <w:p w:rsidR="008401A8" w:rsidRDefault="008401A8" w:rsidP="00F82D1D">
      <w:pPr>
        <w:jc w:val="both"/>
      </w:pPr>
    </w:p>
    <w:p w:rsidR="008401A8" w:rsidRPr="008401A8" w:rsidRDefault="008401A8" w:rsidP="00F82D1D">
      <w:pPr>
        <w:jc w:val="both"/>
      </w:pPr>
    </w:p>
    <w:p w:rsidR="003224A9" w:rsidRPr="008401A8" w:rsidRDefault="003224A9" w:rsidP="003224A9">
      <w:pPr>
        <w:tabs>
          <w:tab w:val="left" w:pos="4245"/>
        </w:tabs>
        <w:jc w:val="both"/>
        <w:rPr>
          <w:b/>
          <w:u w:val="single"/>
        </w:rPr>
      </w:pPr>
      <w:r>
        <w:rPr>
          <w:b/>
        </w:rPr>
        <w:tab/>
      </w:r>
      <w:r w:rsidRPr="008401A8">
        <w:rPr>
          <w:b/>
          <w:u w:val="single"/>
        </w:rPr>
        <w:t>ΕΙΣΗΓΗΣΗ</w:t>
      </w:r>
    </w:p>
    <w:p w:rsidR="008401A8" w:rsidRDefault="008401A8" w:rsidP="003224A9">
      <w:pPr>
        <w:tabs>
          <w:tab w:val="left" w:pos="4530"/>
        </w:tabs>
        <w:jc w:val="both"/>
        <w:rPr>
          <w:b/>
        </w:rPr>
      </w:pPr>
    </w:p>
    <w:p w:rsidR="00C75EF2" w:rsidRPr="00A958E6" w:rsidRDefault="008401A8" w:rsidP="00F82D1D">
      <w:pPr>
        <w:tabs>
          <w:tab w:val="left" w:pos="4245"/>
        </w:tabs>
        <w:jc w:val="both"/>
        <w:rPr>
          <w:b/>
        </w:rPr>
      </w:pPr>
      <w:r>
        <w:rPr>
          <w:b/>
        </w:rPr>
        <w:t>ΘΕΜΑ: Συγκρότηση Επιτροπής Μηχανισμού</w:t>
      </w:r>
      <w:r w:rsidR="002A31BD">
        <w:rPr>
          <w:b/>
        </w:rPr>
        <w:t xml:space="preserve"> Πιστοποίησης Εκτέλεσης Πράξης για το συγχρηματοδοτούμενο πρόγραμμα με τίτλο: </w:t>
      </w:r>
      <w:r w:rsidR="00A3536E">
        <w:rPr>
          <w:b/>
        </w:rPr>
        <w:t>«</w:t>
      </w:r>
      <w:r w:rsidR="00561E0E">
        <w:rPr>
          <w:rFonts w:eastAsiaTheme="minorHAnsi"/>
          <w:b/>
          <w:bCs/>
          <w:lang w:eastAsia="en-US"/>
        </w:rPr>
        <w:t>ΣΥΝΕΧΙΣΗ</w:t>
      </w:r>
      <w:r w:rsidR="00A958E6" w:rsidRPr="00A958E6">
        <w:rPr>
          <w:rFonts w:eastAsiaTheme="minorHAnsi"/>
          <w:b/>
          <w:bCs/>
          <w:lang w:eastAsia="en-US"/>
        </w:rPr>
        <w:t xml:space="preserve"> ΚΕΝΤΡ</w:t>
      </w:r>
      <w:r w:rsidR="00561E0E">
        <w:rPr>
          <w:rFonts w:eastAsiaTheme="minorHAnsi"/>
          <w:b/>
          <w:bCs/>
          <w:lang w:eastAsia="en-US"/>
        </w:rPr>
        <w:t>ΩΝ</w:t>
      </w:r>
      <w:r w:rsidR="00A958E6" w:rsidRPr="00A958E6">
        <w:rPr>
          <w:rFonts w:eastAsiaTheme="minorHAnsi"/>
          <w:b/>
          <w:bCs/>
          <w:lang w:eastAsia="en-US"/>
        </w:rPr>
        <w:t xml:space="preserve"> ΚΟΙΝΟΤΗΤΑΣ</w:t>
      </w:r>
      <w:r w:rsidR="00A3536E">
        <w:rPr>
          <w:rFonts w:eastAsiaTheme="minorHAnsi"/>
          <w:b/>
          <w:bCs/>
          <w:lang w:eastAsia="en-US"/>
        </w:rPr>
        <w:t>»,</w:t>
      </w:r>
    </w:p>
    <w:p w:rsidR="00A3536E" w:rsidRPr="00A3536E" w:rsidRDefault="00C75EF2" w:rsidP="00F82D1D">
      <w:pPr>
        <w:tabs>
          <w:tab w:val="left" w:pos="4245"/>
        </w:tabs>
        <w:jc w:val="both"/>
        <w:rPr>
          <w:b/>
        </w:rPr>
      </w:pPr>
      <w:r w:rsidRPr="00A3536E">
        <w:rPr>
          <w:b/>
        </w:rPr>
        <w:t>της Περιφέρειας Αττικής στο Επιχειρησιακό Πρόγραμμα “Αττική 20</w:t>
      </w:r>
      <w:r w:rsidR="00A3536E" w:rsidRPr="00A3536E">
        <w:rPr>
          <w:b/>
        </w:rPr>
        <w:t>21</w:t>
      </w:r>
      <w:r w:rsidRPr="00A3536E">
        <w:rPr>
          <w:b/>
        </w:rPr>
        <w:t>-202</w:t>
      </w:r>
      <w:r w:rsidR="00A3536E" w:rsidRPr="00A3536E">
        <w:rPr>
          <w:b/>
        </w:rPr>
        <w:t>7</w:t>
      </w:r>
      <w:r w:rsidRPr="00A3536E">
        <w:rPr>
          <w:b/>
        </w:rPr>
        <w:t xml:space="preserve">” </w:t>
      </w:r>
      <w:r w:rsidR="00A3536E" w:rsidRPr="00A3536E">
        <w:rPr>
          <w:b/>
        </w:rPr>
        <w:t>της Πρόσκλησης ΑΤΤ024 ΟΠΣ 2406.</w:t>
      </w:r>
    </w:p>
    <w:p w:rsidR="00A3536E" w:rsidRDefault="00A3536E" w:rsidP="00F82D1D">
      <w:pPr>
        <w:tabs>
          <w:tab w:val="left" w:pos="4245"/>
        </w:tabs>
        <w:jc w:val="both"/>
      </w:pPr>
    </w:p>
    <w:p w:rsidR="003D4315" w:rsidRDefault="00A3536E" w:rsidP="00F82D1D">
      <w:pPr>
        <w:tabs>
          <w:tab w:val="left" w:pos="4245"/>
        </w:tabs>
        <w:jc w:val="both"/>
      </w:pPr>
      <w:r>
        <w:t xml:space="preserve"> </w:t>
      </w:r>
      <w:r w:rsidR="00C75EF2">
        <w:t>Στο πλαίσιο της έναρξης υλοποίησης του Συ</w:t>
      </w:r>
      <w:r w:rsidR="00381135">
        <w:t xml:space="preserve">γχρηματοδοτούμενου Προγράμματος </w:t>
      </w:r>
      <w:r>
        <w:t>«Συνέχιση</w:t>
      </w:r>
      <w:r w:rsidR="00381135">
        <w:t xml:space="preserve"> Κέντρου Κοινότητας στο Δήμο Σαλαμίνας» </w:t>
      </w:r>
      <w:r w:rsidR="00C75EF2">
        <w:t xml:space="preserve">απαιτείται η σύσταση, στελέχωση και λειτουργία του Μηχανισμού Πιστοποίησης Εκτέλεσης της Πράξης, </w:t>
      </w:r>
      <w:r w:rsidR="003D4315">
        <w:t>με τις ακόλουθες αρμοδιότητες:</w:t>
      </w:r>
    </w:p>
    <w:p w:rsidR="003D4315" w:rsidRDefault="006634A0" w:rsidP="00F82D1D">
      <w:pPr>
        <w:pStyle w:val="a5"/>
        <w:numPr>
          <w:ilvl w:val="0"/>
          <w:numId w:val="2"/>
        </w:numPr>
        <w:tabs>
          <w:tab w:val="left" w:pos="4245"/>
        </w:tabs>
        <w:jc w:val="both"/>
      </w:pPr>
      <w:r>
        <w:t>Παρακολουθεί και ελέγχει τα παραδοτέα της Πράξης. Τα παραδοτέα παραλαμβάνονται από τον Μηχανισμό Πιστοποίησης Εκτέλεσης της Πράξης</w:t>
      </w:r>
    </w:p>
    <w:p w:rsidR="009E1906" w:rsidRDefault="009E1906" w:rsidP="00F82D1D">
      <w:pPr>
        <w:pStyle w:val="a5"/>
        <w:numPr>
          <w:ilvl w:val="0"/>
          <w:numId w:val="2"/>
        </w:numPr>
        <w:tabs>
          <w:tab w:val="left" w:pos="4245"/>
        </w:tabs>
        <w:jc w:val="both"/>
      </w:pPr>
      <w:r>
        <w:t>Παρακολουθεί την εξέλιξη του Φυσικού και Οικονομικού Αντικείμενου</w:t>
      </w:r>
    </w:p>
    <w:p w:rsidR="009E1906" w:rsidRDefault="009E1906" w:rsidP="00F82D1D">
      <w:pPr>
        <w:pStyle w:val="a5"/>
        <w:numPr>
          <w:ilvl w:val="0"/>
          <w:numId w:val="2"/>
        </w:numPr>
        <w:tabs>
          <w:tab w:val="left" w:pos="4245"/>
        </w:tabs>
        <w:jc w:val="both"/>
      </w:pPr>
      <w:r>
        <w:t>Έχει την ευθύνη για τη διασφάλιση της ποιότητας του έργου.</w:t>
      </w:r>
    </w:p>
    <w:p w:rsidR="009E1906" w:rsidRPr="006455C0" w:rsidRDefault="00C75EF2" w:rsidP="00F82D1D">
      <w:pPr>
        <w:tabs>
          <w:tab w:val="left" w:pos="4245"/>
        </w:tabs>
        <w:jc w:val="both"/>
      </w:pPr>
      <w:r w:rsidRPr="006455C0">
        <w:t xml:space="preserve">Κατόπιν των ανωτέρω και έχοντας </w:t>
      </w:r>
      <w:proofErr w:type="spellStart"/>
      <w:r w:rsidRPr="006455C0">
        <w:t>υπ΄</w:t>
      </w:r>
      <w:proofErr w:type="spellEnd"/>
      <w:r w:rsidR="00CD41E8">
        <w:t xml:space="preserve"> </w:t>
      </w:r>
      <w:r w:rsidRPr="006455C0">
        <w:t>όψιν:</w:t>
      </w:r>
    </w:p>
    <w:p w:rsidR="009E1906" w:rsidRPr="006455C0" w:rsidRDefault="00C75EF2" w:rsidP="00F82D1D">
      <w:pPr>
        <w:tabs>
          <w:tab w:val="left" w:pos="4245"/>
        </w:tabs>
        <w:jc w:val="both"/>
      </w:pPr>
      <w:r w:rsidRPr="006455C0">
        <w:t>1. Τις διατάξεις του Ν. 3463/06</w:t>
      </w:r>
    </w:p>
    <w:p w:rsidR="009E1906" w:rsidRPr="006455C0" w:rsidRDefault="00C75EF2" w:rsidP="00F82D1D">
      <w:pPr>
        <w:tabs>
          <w:tab w:val="left" w:pos="4245"/>
        </w:tabs>
        <w:jc w:val="both"/>
      </w:pPr>
      <w:r w:rsidRPr="006455C0">
        <w:t>2. Τις διατάξεις του Ν. 3852/2010</w:t>
      </w:r>
    </w:p>
    <w:p w:rsidR="00A3536E" w:rsidRDefault="00C75EF2" w:rsidP="00A3536E">
      <w:pPr>
        <w:jc w:val="both"/>
        <w:rPr>
          <w:lang w:eastAsia="el-GR"/>
        </w:rPr>
      </w:pPr>
      <w:r w:rsidRPr="006455C0">
        <w:t xml:space="preserve">3. </w:t>
      </w:r>
      <w:r w:rsidR="00A3536E">
        <w:t xml:space="preserve">Την </w:t>
      </w:r>
      <w:proofErr w:type="spellStart"/>
      <w:r w:rsidR="00A3536E">
        <w:t>υπ΄αριθμ</w:t>
      </w:r>
      <w:proofErr w:type="spellEnd"/>
      <w:r w:rsidR="00A3536E">
        <w:t xml:space="preserve">. 114947/29-11-2022(ΦΕΚ 6132/΄Β/01-12-2022) Υπουργική απόφαση </w:t>
      </w:r>
      <w:r w:rsidR="00A3536E">
        <w:rPr>
          <w:lang w:eastAsia="el-GR"/>
        </w:rPr>
        <w:t>«</w:t>
      </w:r>
      <w:r w:rsidR="00A3536E" w:rsidRPr="006455C0">
        <w:rPr>
          <w:lang w:eastAsia="el-GR"/>
        </w:rPr>
        <w:t xml:space="preserve">Εθνικοί κανόνες </w:t>
      </w:r>
      <w:proofErr w:type="spellStart"/>
      <w:r w:rsidR="00A3536E" w:rsidRPr="006455C0">
        <w:rPr>
          <w:lang w:eastAsia="el-GR"/>
        </w:rPr>
        <w:t>επιλεξιμότητας</w:t>
      </w:r>
      <w:proofErr w:type="spellEnd"/>
      <w:r w:rsidR="00A3536E" w:rsidRPr="006455C0">
        <w:rPr>
          <w:lang w:eastAsia="el-GR"/>
        </w:rPr>
        <w:t xml:space="preserve"> δαπανών για τα προγράμματα του ΕΣΠΑ 20</w:t>
      </w:r>
      <w:r w:rsidR="00A3536E">
        <w:rPr>
          <w:lang w:eastAsia="el-GR"/>
        </w:rPr>
        <w:t>21</w:t>
      </w:r>
      <w:r w:rsidR="00A3536E">
        <w:rPr>
          <w:lang w:eastAsia="el-GR"/>
        </w:rPr>
        <w:t>–</w:t>
      </w:r>
      <w:r w:rsidR="00A3536E" w:rsidRPr="006455C0">
        <w:rPr>
          <w:lang w:eastAsia="el-GR"/>
        </w:rPr>
        <w:t xml:space="preserve"> 202</w:t>
      </w:r>
      <w:r w:rsidR="00A3536E">
        <w:rPr>
          <w:lang w:eastAsia="el-GR"/>
        </w:rPr>
        <w:t>7»</w:t>
      </w:r>
    </w:p>
    <w:p w:rsidR="009E1906" w:rsidRDefault="00C75EF2" w:rsidP="00F82D1D">
      <w:pPr>
        <w:tabs>
          <w:tab w:val="left" w:pos="4245"/>
        </w:tabs>
        <w:jc w:val="both"/>
      </w:pPr>
      <w:r>
        <w:t>6. Τις ισχύουσες διατάξεις</w:t>
      </w:r>
    </w:p>
    <w:p w:rsidR="006F4877" w:rsidRDefault="006F4877" w:rsidP="00F82D1D">
      <w:pPr>
        <w:tabs>
          <w:tab w:val="left" w:pos="4245"/>
        </w:tabs>
        <w:jc w:val="both"/>
      </w:pPr>
    </w:p>
    <w:p w:rsidR="00597E4E" w:rsidRDefault="00597E4E" w:rsidP="00F82D1D">
      <w:pPr>
        <w:tabs>
          <w:tab w:val="left" w:pos="4245"/>
        </w:tabs>
        <w:jc w:val="both"/>
      </w:pPr>
      <w:r>
        <w:t>Εισηγούμαστε σ</w:t>
      </w:r>
      <w:r w:rsidR="00C75EF2">
        <w:t>το Δ.Σ. να προχωρήσει στη λήψη απόφασης για να εγκρίνει</w:t>
      </w:r>
      <w:r>
        <w:t xml:space="preserve"> τ</w:t>
      </w:r>
      <w:r w:rsidRPr="00597E4E">
        <w:t>η συγκρότ</w:t>
      </w:r>
      <w:r>
        <w:t>η</w:t>
      </w:r>
      <w:r w:rsidRPr="00597E4E">
        <w:t>ση</w:t>
      </w:r>
      <w:r>
        <w:t xml:space="preserve"> </w:t>
      </w:r>
      <w:r w:rsidRPr="00597E4E">
        <w:t>Επιτροπής Μηχανισμού Πιστοποίησης</w:t>
      </w:r>
      <w:r w:rsidRPr="00597E4E">
        <w:rPr>
          <w:b/>
        </w:rPr>
        <w:t xml:space="preserve"> </w:t>
      </w:r>
      <w:r w:rsidRPr="00597E4E">
        <w:t>Εκτέλεσης Πράξης</w:t>
      </w:r>
      <w:r>
        <w:t xml:space="preserve"> ,η οποία θα αποτελείται από τρία μέλη, υπαλλήλους του</w:t>
      </w:r>
    </w:p>
    <w:p w:rsidR="00597E4E" w:rsidRDefault="00597E4E" w:rsidP="00F82D1D">
      <w:pPr>
        <w:tabs>
          <w:tab w:val="left" w:pos="4245"/>
        </w:tabs>
        <w:jc w:val="both"/>
      </w:pPr>
      <w:r>
        <w:t xml:space="preserve">Δήμου Σαλαμίνας και συγκεκριμένα  </w:t>
      </w:r>
      <w:r w:rsidR="00AC1854">
        <w:t>τους κάτωθι:</w:t>
      </w:r>
    </w:p>
    <w:p w:rsidR="00967333" w:rsidRDefault="00AC1854" w:rsidP="00F82D1D">
      <w:pPr>
        <w:pStyle w:val="a5"/>
        <w:numPr>
          <w:ilvl w:val="0"/>
          <w:numId w:val="4"/>
        </w:numPr>
        <w:tabs>
          <w:tab w:val="left" w:pos="4245"/>
        </w:tabs>
        <w:jc w:val="both"/>
      </w:pPr>
      <w:r>
        <w:t xml:space="preserve">Τη  Δημοτική υπάλληλο </w:t>
      </w:r>
      <w:proofErr w:type="spellStart"/>
      <w:r w:rsidR="00967333">
        <w:t>Σωτηριάδου</w:t>
      </w:r>
      <w:proofErr w:type="spellEnd"/>
      <w:r w:rsidR="00967333">
        <w:t xml:space="preserve"> Καλλιόπη με ειδικότητα ΠΕ </w:t>
      </w:r>
      <w:r w:rsidR="00E73738">
        <w:t>Διοικητικού, ως μέλος</w:t>
      </w:r>
    </w:p>
    <w:p w:rsidR="00967333" w:rsidRDefault="00BB0C45" w:rsidP="00F82D1D">
      <w:pPr>
        <w:pStyle w:val="a5"/>
        <w:numPr>
          <w:ilvl w:val="0"/>
          <w:numId w:val="4"/>
        </w:numPr>
        <w:tabs>
          <w:tab w:val="left" w:pos="4245"/>
        </w:tabs>
        <w:jc w:val="both"/>
      </w:pPr>
      <w:r>
        <w:t xml:space="preserve">Τη Δημοτική υπάλληλο </w:t>
      </w:r>
      <w:proofErr w:type="spellStart"/>
      <w:r w:rsidR="00967333">
        <w:t>Καρκαμπέση</w:t>
      </w:r>
      <w:proofErr w:type="spellEnd"/>
      <w:r w:rsidR="00967333">
        <w:t xml:space="preserve"> Λευκοθέα με ειδικότητα ΤΕ Κοινωνικών Λειτουργών ,ως μέλος</w:t>
      </w:r>
    </w:p>
    <w:p w:rsidR="00BB0C45" w:rsidRPr="00BB0C45" w:rsidRDefault="00BB0C45" w:rsidP="00F82D1D">
      <w:pPr>
        <w:pStyle w:val="a5"/>
        <w:numPr>
          <w:ilvl w:val="0"/>
          <w:numId w:val="4"/>
        </w:numPr>
        <w:jc w:val="both"/>
      </w:pPr>
      <w:r w:rsidRPr="00BB0C45">
        <w:t xml:space="preserve">Τη Δημοτική υπάλληλο </w:t>
      </w:r>
      <w:r w:rsidR="00967333">
        <w:t>Μαλαματένια Αγαπίου με ειδικότητα ΤΕ Διοικητικού Λογιστικού, ως μέλος.</w:t>
      </w:r>
    </w:p>
    <w:p w:rsidR="00BB0C45" w:rsidRDefault="00BB0C45" w:rsidP="00F82D1D">
      <w:pPr>
        <w:pStyle w:val="a5"/>
        <w:tabs>
          <w:tab w:val="left" w:pos="4245"/>
        </w:tabs>
        <w:jc w:val="both"/>
      </w:pPr>
    </w:p>
    <w:p w:rsidR="00F82D1D" w:rsidRDefault="00F82D1D" w:rsidP="00F82D1D">
      <w:pPr>
        <w:pStyle w:val="a5"/>
        <w:tabs>
          <w:tab w:val="left" w:pos="4245"/>
        </w:tabs>
        <w:jc w:val="both"/>
      </w:pPr>
    </w:p>
    <w:p w:rsidR="006F4877" w:rsidRPr="00E34832" w:rsidRDefault="00F82D1D" w:rsidP="006F4877">
      <w:pPr>
        <w:tabs>
          <w:tab w:val="left" w:pos="6549"/>
        </w:tabs>
        <w:suppressAutoHyphens w:val="0"/>
        <w:jc w:val="both"/>
        <w:rPr>
          <w:b/>
          <w:bCs/>
        </w:rPr>
      </w:pPr>
      <w:r>
        <w:rPr>
          <w:sz w:val="28"/>
          <w:szCs w:val="28"/>
          <w:lang w:eastAsia="el-GR"/>
        </w:rPr>
        <w:t xml:space="preserve">                                       </w:t>
      </w:r>
      <w:bookmarkStart w:id="0" w:name="_GoBack"/>
      <w:bookmarkEnd w:id="0"/>
    </w:p>
    <w:p w:rsidR="006F4877" w:rsidRPr="00E34832" w:rsidRDefault="006F4877" w:rsidP="006F4877">
      <w:pPr>
        <w:ind w:left="-426"/>
        <w:jc w:val="center"/>
      </w:pPr>
      <w:r w:rsidRPr="00E34832">
        <w:rPr>
          <w:b/>
          <w:bCs/>
          <w:color w:val="000000"/>
        </w:rPr>
        <w:t>Η Δ/ΝΤΡΙΑ</w:t>
      </w:r>
    </w:p>
    <w:p w:rsidR="006F4877" w:rsidRPr="00E34832" w:rsidRDefault="006F4877" w:rsidP="006F4877">
      <w:pPr>
        <w:jc w:val="center"/>
      </w:pPr>
      <w:r w:rsidRPr="00E34832">
        <w:rPr>
          <w:b/>
          <w:bCs/>
          <w:color w:val="000000"/>
        </w:rPr>
        <w:t>ΚΟΙΝΩΝΙΚ</w:t>
      </w:r>
      <w:r w:rsidR="00836E45">
        <w:rPr>
          <w:b/>
          <w:bCs/>
          <w:color w:val="000000"/>
        </w:rPr>
        <w:t>ΗΣ</w:t>
      </w:r>
      <w:r w:rsidRPr="00E34832">
        <w:rPr>
          <w:b/>
          <w:bCs/>
          <w:color w:val="000000"/>
        </w:rPr>
        <w:t xml:space="preserve"> </w:t>
      </w:r>
      <w:r w:rsidR="00836E45">
        <w:rPr>
          <w:b/>
          <w:bCs/>
          <w:color w:val="000000"/>
        </w:rPr>
        <w:t>ΠΡΟΣΤΑΣΙΑΣ</w:t>
      </w:r>
    </w:p>
    <w:p w:rsidR="006F4877" w:rsidRDefault="006F4877" w:rsidP="006F4877">
      <w:pPr>
        <w:jc w:val="center"/>
        <w:rPr>
          <w:b/>
          <w:bCs/>
          <w:color w:val="000000"/>
        </w:rPr>
      </w:pPr>
      <w:r w:rsidRPr="00E34832">
        <w:rPr>
          <w:b/>
          <w:bCs/>
          <w:color w:val="000000"/>
        </w:rPr>
        <w:t>ΠΑΙΔΕΙΑΣ &amp; ΠΟΛΙΤΙΣΜΟΥ</w:t>
      </w:r>
    </w:p>
    <w:p w:rsidR="006F4877" w:rsidRDefault="006F4877" w:rsidP="006F4877">
      <w:pPr>
        <w:spacing w:after="240"/>
        <w:jc w:val="center"/>
        <w:rPr>
          <w:b/>
          <w:bCs/>
          <w:color w:val="000000"/>
        </w:rPr>
      </w:pPr>
    </w:p>
    <w:p w:rsidR="006F4877" w:rsidRPr="009102B7" w:rsidRDefault="006F4877" w:rsidP="00836E45">
      <w:pPr>
        <w:jc w:val="center"/>
      </w:pPr>
      <w:r w:rsidRPr="00E34832">
        <w:rPr>
          <w:b/>
          <w:bCs/>
          <w:color w:val="000000"/>
        </w:rPr>
        <w:t xml:space="preserve">   ΛΕΚΚΑ ΕΥΑΓΓΕΛΙΑ</w:t>
      </w:r>
    </w:p>
    <w:p w:rsidR="000B4CA4" w:rsidRPr="00836E45" w:rsidRDefault="00836E45" w:rsidP="00836E45">
      <w:pPr>
        <w:jc w:val="center"/>
        <w:rPr>
          <w:b/>
        </w:rPr>
      </w:pPr>
      <w:r w:rsidRPr="00836E45">
        <w:rPr>
          <w:b/>
        </w:rPr>
        <w:t xml:space="preserve">ΠΕ1 ΔΙΟΙΚΗΤΙΚΟΥ ΟΙΚΟΝΟΜΙΚΟΥ </w:t>
      </w:r>
    </w:p>
    <w:sectPr w:rsidR="000B4CA4" w:rsidRPr="00836E45" w:rsidSect="00F82D1D">
      <w:pgSz w:w="11906" w:h="16838"/>
      <w:pgMar w:top="426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F471A1"/>
    <w:multiLevelType w:val="hybridMultilevel"/>
    <w:tmpl w:val="1EAADD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358A4"/>
    <w:multiLevelType w:val="hybridMultilevel"/>
    <w:tmpl w:val="ABEABFAA"/>
    <w:lvl w:ilvl="0" w:tplc="C2A82F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DC43F1"/>
    <w:multiLevelType w:val="hybridMultilevel"/>
    <w:tmpl w:val="98D0ED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CC"/>
    <w:rsid w:val="00041377"/>
    <w:rsid w:val="00042DAA"/>
    <w:rsid w:val="000B4CA4"/>
    <w:rsid w:val="002A31BD"/>
    <w:rsid w:val="002B7A6A"/>
    <w:rsid w:val="003224A9"/>
    <w:rsid w:val="00381135"/>
    <w:rsid w:val="003D4315"/>
    <w:rsid w:val="003D4C43"/>
    <w:rsid w:val="003E52AD"/>
    <w:rsid w:val="0040448A"/>
    <w:rsid w:val="004C58BE"/>
    <w:rsid w:val="004E3132"/>
    <w:rsid w:val="00517968"/>
    <w:rsid w:val="00553484"/>
    <w:rsid w:val="00561E0E"/>
    <w:rsid w:val="00597E4E"/>
    <w:rsid w:val="006455C0"/>
    <w:rsid w:val="006634A0"/>
    <w:rsid w:val="006E1177"/>
    <w:rsid w:val="006F4877"/>
    <w:rsid w:val="007E5FE6"/>
    <w:rsid w:val="00836E45"/>
    <w:rsid w:val="008401A8"/>
    <w:rsid w:val="00843726"/>
    <w:rsid w:val="00967333"/>
    <w:rsid w:val="009E1906"/>
    <w:rsid w:val="00A07182"/>
    <w:rsid w:val="00A129B4"/>
    <w:rsid w:val="00A3536E"/>
    <w:rsid w:val="00A958E6"/>
    <w:rsid w:val="00AA5143"/>
    <w:rsid w:val="00AC1854"/>
    <w:rsid w:val="00BB0C45"/>
    <w:rsid w:val="00BC6901"/>
    <w:rsid w:val="00C662CD"/>
    <w:rsid w:val="00C7319D"/>
    <w:rsid w:val="00C75EF2"/>
    <w:rsid w:val="00CC3773"/>
    <w:rsid w:val="00CD41E8"/>
    <w:rsid w:val="00D36561"/>
    <w:rsid w:val="00E73738"/>
    <w:rsid w:val="00F82D1D"/>
    <w:rsid w:val="00FA0DC0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8401A8"/>
    <w:pPr>
      <w:keepNext/>
      <w:numPr>
        <w:numId w:val="1"/>
      </w:numPr>
      <w:jc w:val="both"/>
      <w:outlineLvl w:val="0"/>
    </w:pPr>
    <w:rPr>
      <w:b/>
      <w:bCs/>
    </w:rPr>
  </w:style>
  <w:style w:type="paragraph" w:styleId="8">
    <w:name w:val="heading 8"/>
    <w:basedOn w:val="a"/>
    <w:next w:val="a0"/>
    <w:link w:val="8Char"/>
    <w:qFormat/>
    <w:rsid w:val="008401A8"/>
    <w:pPr>
      <w:keepNext/>
      <w:numPr>
        <w:ilvl w:val="7"/>
        <w:numId w:val="1"/>
      </w:numPr>
      <w:spacing w:before="60" w:after="60"/>
      <w:outlineLvl w:val="7"/>
    </w:pPr>
    <w:rPr>
      <w:rFonts w:ascii="Liberation Sans" w:eastAsia="Lucida Sans Unicode" w:hAnsi="Liberation Sans" w:cs="Mangal"/>
      <w:b/>
      <w:bCs/>
      <w:i/>
      <w:i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8401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Char">
    <w:name w:val="Επικεφαλίδα 8 Char"/>
    <w:basedOn w:val="a1"/>
    <w:link w:val="8"/>
    <w:rsid w:val="008401A8"/>
    <w:rPr>
      <w:rFonts w:ascii="Liberation Sans" w:eastAsia="Lucida Sans Unicode" w:hAnsi="Liberation Sans" w:cs="Mangal"/>
      <w:b/>
      <w:bCs/>
      <w:i/>
      <w:iCs/>
      <w:lang w:eastAsia="zh-CN"/>
    </w:rPr>
  </w:style>
  <w:style w:type="paragraph" w:customStyle="1" w:styleId="21">
    <w:name w:val="Σώμα κείμενου 21"/>
    <w:basedOn w:val="a"/>
    <w:rsid w:val="008401A8"/>
    <w:pPr>
      <w:spacing w:after="120" w:line="480" w:lineRule="auto"/>
    </w:pPr>
  </w:style>
  <w:style w:type="paragraph" w:styleId="a0">
    <w:name w:val="Body Text"/>
    <w:basedOn w:val="a"/>
    <w:link w:val="Char"/>
    <w:uiPriority w:val="99"/>
    <w:semiHidden/>
    <w:unhideWhenUsed/>
    <w:rsid w:val="008401A8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8401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8401A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4"/>
    <w:uiPriority w:val="99"/>
    <w:semiHidden/>
    <w:rsid w:val="008401A8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66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8401A8"/>
    <w:pPr>
      <w:keepNext/>
      <w:numPr>
        <w:numId w:val="1"/>
      </w:numPr>
      <w:jc w:val="both"/>
      <w:outlineLvl w:val="0"/>
    </w:pPr>
    <w:rPr>
      <w:b/>
      <w:bCs/>
    </w:rPr>
  </w:style>
  <w:style w:type="paragraph" w:styleId="8">
    <w:name w:val="heading 8"/>
    <w:basedOn w:val="a"/>
    <w:next w:val="a0"/>
    <w:link w:val="8Char"/>
    <w:qFormat/>
    <w:rsid w:val="008401A8"/>
    <w:pPr>
      <w:keepNext/>
      <w:numPr>
        <w:ilvl w:val="7"/>
        <w:numId w:val="1"/>
      </w:numPr>
      <w:spacing w:before="60" w:after="60"/>
      <w:outlineLvl w:val="7"/>
    </w:pPr>
    <w:rPr>
      <w:rFonts w:ascii="Liberation Sans" w:eastAsia="Lucida Sans Unicode" w:hAnsi="Liberation Sans" w:cs="Mangal"/>
      <w:b/>
      <w:bCs/>
      <w:i/>
      <w:i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8401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Char">
    <w:name w:val="Επικεφαλίδα 8 Char"/>
    <w:basedOn w:val="a1"/>
    <w:link w:val="8"/>
    <w:rsid w:val="008401A8"/>
    <w:rPr>
      <w:rFonts w:ascii="Liberation Sans" w:eastAsia="Lucida Sans Unicode" w:hAnsi="Liberation Sans" w:cs="Mangal"/>
      <w:b/>
      <w:bCs/>
      <w:i/>
      <w:iCs/>
      <w:lang w:eastAsia="zh-CN"/>
    </w:rPr>
  </w:style>
  <w:style w:type="paragraph" w:customStyle="1" w:styleId="21">
    <w:name w:val="Σώμα κείμενου 21"/>
    <w:basedOn w:val="a"/>
    <w:rsid w:val="008401A8"/>
    <w:pPr>
      <w:spacing w:after="120" w:line="480" w:lineRule="auto"/>
    </w:pPr>
  </w:style>
  <w:style w:type="paragraph" w:styleId="a0">
    <w:name w:val="Body Text"/>
    <w:basedOn w:val="a"/>
    <w:link w:val="Char"/>
    <w:uiPriority w:val="99"/>
    <w:semiHidden/>
    <w:unhideWhenUsed/>
    <w:rsid w:val="008401A8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8401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8401A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4"/>
    <w:uiPriority w:val="99"/>
    <w:semiHidden/>
    <w:rsid w:val="008401A8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66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E8C8-F0E3-419A-8868-AC003341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 (Τσαλίκη Άννα)</dc:creator>
  <cp:lastModifiedBy>USER123 (Τσαλίκη Άννα)</cp:lastModifiedBy>
  <cp:revision>9</cp:revision>
  <cp:lastPrinted>2021-01-27T07:37:00Z</cp:lastPrinted>
  <dcterms:created xsi:type="dcterms:W3CDTF">2023-09-06T09:02:00Z</dcterms:created>
  <dcterms:modified xsi:type="dcterms:W3CDTF">2023-09-06T09:32:00Z</dcterms:modified>
</cp:coreProperties>
</file>