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3ED87" w14:textId="77777777" w:rsidR="00A176C4" w:rsidRPr="00F82F15" w:rsidRDefault="00A176C4" w:rsidP="00A176C4">
      <w:pPr>
        <w:spacing w:after="0"/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F82F15">
        <w:rPr>
          <w:rFonts w:ascii="Arial" w:hAnsi="Arial" w:cs="Arial"/>
          <w:sz w:val="24"/>
          <w:szCs w:val="24"/>
        </w:rPr>
        <w:t xml:space="preserve">      </w:t>
      </w:r>
      <w:r w:rsidRPr="00F82F1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6AF4F1D" wp14:editId="6E7AF3C2">
            <wp:extent cx="504825" cy="552450"/>
            <wp:effectExtent l="19050" t="0" r="9525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FC2915" w14:textId="77777777" w:rsidR="00A176C4" w:rsidRPr="00F82F15" w:rsidRDefault="00A176C4" w:rsidP="00A176C4">
      <w:pPr>
        <w:autoSpaceDE w:val="0"/>
        <w:spacing w:after="0"/>
        <w:ind w:right="-720"/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>ΕΛΛΗΝΙΚΗ  ΔΗΜΟΚΡΑΤΙΑ</w:t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b/>
          <w:sz w:val="24"/>
          <w:szCs w:val="24"/>
        </w:rPr>
        <w:t xml:space="preserve"> </w:t>
      </w:r>
    </w:p>
    <w:p w14:paraId="71C1110C" w14:textId="146A9640" w:rsidR="00A176C4" w:rsidRPr="005D7EE3" w:rsidRDefault="00A176C4" w:rsidP="00A176C4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b/>
          <w:bCs/>
          <w:sz w:val="24"/>
          <w:szCs w:val="24"/>
        </w:rPr>
        <w:t>ΔΗΜΟΣ  ΣΑΛΑΜΙΝΟΣ</w:t>
      </w:r>
      <w:r w:rsidRPr="00F82F1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Pr="005D7EE3">
        <w:rPr>
          <w:rFonts w:ascii="Arial" w:hAnsi="Arial" w:cs="Arial"/>
          <w:b/>
          <w:sz w:val="24"/>
          <w:szCs w:val="24"/>
        </w:rPr>
        <w:t xml:space="preserve">Σαλαμίνα  </w:t>
      </w:r>
      <w:r w:rsidR="00235C11" w:rsidRPr="005D7EE3">
        <w:rPr>
          <w:rFonts w:ascii="Arial" w:hAnsi="Arial" w:cs="Arial"/>
          <w:b/>
          <w:sz w:val="24"/>
          <w:szCs w:val="24"/>
        </w:rPr>
        <w:t xml:space="preserve"> </w:t>
      </w:r>
      <w:r w:rsidR="006338AC">
        <w:rPr>
          <w:rFonts w:ascii="Arial" w:hAnsi="Arial" w:cs="Arial"/>
          <w:b/>
          <w:sz w:val="24"/>
          <w:szCs w:val="24"/>
        </w:rPr>
        <w:t>28</w:t>
      </w:r>
      <w:r w:rsidR="00DF4DCE" w:rsidRPr="005D7EE3">
        <w:rPr>
          <w:rFonts w:ascii="Arial" w:hAnsi="Arial" w:cs="Arial"/>
          <w:b/>
          <w:sz w:val="24"/>
          <w:szCs w:val="24"/>
        </w:rPr>
        <w:t>-</w:t>
      </w:r>
      <w:r w:rsidR="006338AC">
        <w:rPr>
          <w:rFonts w:ascii="Arial" w:hAnsi="Arial" w:cs="Arial"/>
          <w:b/>
          <w:sz w:val="24"/>
          <w:szCs w:val="24"/>
        </w:rPr>
        <w:t>2</w:t>
      </w:r>
      <w:r w:rsidR="00DF4DCE" w:rsidRPr="005D7EE3">
        <w:rPr>
          <w:rFonts w:ascii="Arial" w:hAnsi="Arial" w:cs="Arial"/>
          <w:b/>
          <w:sz w:val="24"/>
          <w:szCs w:val="24"/>
        </w:rPr>
        <w:t>-20</w:t>
      </w:r>
      <w:r w:rsidR="006338AC">
        <w:rPr>
          <w:rFonts w:ascii="Arial" w:hAnsi="Arial" w:cs="Arial"/>
          <w:b/>
          <w:sz w:val="24"/>
          <w:szCs w:val="24"/>
        </w:rPr>
        <w:t>23</w:t>
      </w:r>
      <w:r w:rsidRPr="005D7EE3">
        <w:rPr>
          <w:rFonts w:ascii="Arial" w:hAnsi="Arial" w:cs="Arial"/>
          <w:b/>
          <w:sz w:val="24"/>
          <w:szCs w:val="24"/>
        </w:rPr>
        <w:t xml:space="preserve"> </w:t>
      </w:r>
    </w:p>
    <w:p w14:paraId="16B7F478" w14:textId="56C669FE" w:rsidR="00A176C4" w:rsidRPr="00F82F15" w:rsidRDefault="00A176C4" w:rsidP="00A176C4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7EE3">
        <w:rPr>
          <w:rFonts w:ascii="Arial" w:hAnsi="Arial" w:cs="Arial"/>
          <w:b/>
          <w:sz w:val="24"/>
          <w:szCs w:val="24"/>
        </w:rPr>
        <w:t xml:space="preserve">ΔΙΕΥΘΥΝΣΗ  ΠΕΡΙΒΑΛΛΟΝΤΟΣ,                      </w:t>
      </w:r>
      <w:r w:rsidR="005A57FF" w:rsidRPr="005D7EE3">
        <w:rPr>
          <w:rFonts w:ascii="Arial" w:hAnsi="Arial" w:cs="Arial"/>
          <w:b/>
          <w:sz w:val="24"/>
          <w:szCs w:val="24"/>
        </w:rPr>
        <w:t xml:space="preserve">              </w:t>
      </w:r>
      <w:proofErr w:type="spellStart"/>
      <w:r w:rsidR="005A57FF" w:rsidRPr="005D7EE3">
        <w:rPr>
          <w:rFonts w:ascii="Arial" w:hAnsi="Arial" w:cs="Arial"/>
          <w:b/>
          <w:sz w:val="24"/>
          <w:szCs w:val="24"/>
        </w:rPr>
        <w:t>Aρ</w:t>
      </w:r>
      <w:proofErr w:type="spellEnd"/>
      <w:r w:rsidR="005A57FF" w:rsidRPr="005D7EE3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5A57FF" w:rsidRPr="005D7EE3">
        <w:rPr>
          <w:rFonts w:ascii="Arial" w:hAnsi="Arial" w:cs="Arial"/>
          <w:b/>
          <w:sz w:val="24"/>
          <w:szCs w:val="24"/>
        </w:rPr>
        <w:t>Πρωτ</w:t>
      </w:r>
      <w:proofErr w:type="spellEnd"/>
      <w:r w:rsidR="005A57FF" w:rsidRPr="005D7EE3">
        <w:rPr>
          <w:rFonts w:ascii="Arial" w:hAnsi="Arial" w:cs="Arial"/>
          <w:b/>
          <w:sz w:val="24"/>
          <w:szCs w:val="24"/>
        </w:rPr>
        <w:t>.:  -</w:t>
      </w:r>
      <w:r w:rsidR="00AE3336" w:rsidRPr="005D7EE3">
        <w:rPr>
          <w:rFonts w:ascii="Arial" w:hAnsi="Arial" w:cs="Arial"/>
          <w:b/>
          <w:sz w:val="24"/>
          <w:szCs w:val="24"/>
        </w:rPr>
        <w:t xml:space="preserve"> </w:t>
      </w:r>
      <w:r w:rsidR="001E0586">
        <w:rPr>
          <w:rFonts w:ascii="Arial" w:hAnsi="Arial" w:cs="Arial"/>
          <w:b/>
          <w:sz w:val="24"/>
          <w:szCs w:val="24"/>
        </w:rPr>
        <w:t>4531</w:t>
      </w:r>
      <w:r w:rsidRPr="005D7EE3">
        <w:rPr>
          <w:rFonts w:ascii="Arial" w:hAnsi="Arial" w:cs="Arial"/>
          <w:b/>
          <w:sz w:val="24"/>
          <w:szCs w:val="24"/>
        </w:rPr>
        <w:t>-</w:t>
      </w:r>
      <w:r w:rsidRPr="00F82F15">
        <w:rPr>
          <w:rFonts w:ascii="Arial" w:hAnsi="Arial" w:cs="Arial"/>
          <w:b/>
          <w:sz w:val="24"/>
          <w:szCs w:val="24"/>
        </w:rPr>
        <w:t xml:space="preserve">   </w:t>
      </w:r>
    </w:p>
    <w:p w14:paraId="2A2A63DB" w14:textId="77777777" w:rsidR="00A176C4" w:rsidRPr="00F82F15" w:rsidRDefault="00A176C4" w:rsidP="00A176C4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>ΠΡΑΣΙΝΟΥ &amp; ΚΑΘΑΡΙΟΤΗΤΑΣ</w:t>
      </w:r>
    </w:p>
    <w:p w14:paraId="37458E3E" w14:textId="77777777" w:rsidR="00A176C4" w:rsidRPr="00F82F15" w:rsidRDefault="00A176C4" w:rsidP="00A176C4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F82F15">
        <w:rPr>
          <w:rFonts w:ascii="Arial" w:hAnsi="Arial" w:cs="Arial"/>
          <w:sz w:val="24"/>
          <w:szCs w:val="24"/>
        </w:rPr>
        <w:t>Ταχ</w:t>
      </w:r>
      <w:proofErr w:type="spellEnd"/>
      <w:r w:rsidRPr="00F82F15">
        <w:rPr>
          <w:rFonts w:ascii="Arial" w:hAnsi="Arial" w:cs="Arial"/>
          <w:sz w:val="24"/>
          <w:szCs w:val="24"/>
        </w:rPr>
        <w:t>. Δ/</w:t>
      </w:r>
      <w:proofErr w:type="spellStart"/>
      <w:r w:rsidRPr="00F82F15">
        <w:rPr>
          <w:rFonts w:ascii="Arial" w:hAnsi="Arial" w:cs="Arial"/>
          <w:sz w:val="24"/>
          <w:szCs w:val="24"/>
        </w:rPr>
        <w:t>νση</w:t>
      </w:r>
      <w:proofErr w:type="spellEnd"/>
      <w:r w:rsidRPr="00F82F15">
        <w:rPr>
          <w:rFonts w:ascii="Arial" w:hAnsi="Arial" w:cs="Arial"/>
          <w:sz w:val="24"/>
          <w:szCs w:val="24"/>
        </w:rPr>
        <w:t xml:space="preserve"> : Λ. </w:t>
      </w:r>
      <w:proofErr w:type="spellStart"/>
      <w:r w:rsidRPr="00F82F15">
        <w:rPr>
          <w:rFonts w:ascii="Arial" w:hAnsi="Arial" w:cs="Arial"/>
          <w:sz w:val="24"/>
          <w:szCs w:val="24"/>
        </w:rPr>
        <w:t>Κων</w:t>
      </w:r>
      <w:proofErr w:type="spellEnd"/>
      <w:r w:rsidRPr="00F82F15">
        <w:rPr>
          <w:rFonts w:ascii="Arial" w:hAnsi="Arial" w:cs="Arial"/>
          <w:sz w:val="24"/>
          <w:szCs w:val="24"/>
        </w:rPr>
        <w:t>. Καραμανλή &amp; Αμμοχώστου 1</w:t>
      </w:r>
    </w:p>
    <w:p w14:paraId="026EB785" w14:textId="77777777" w:rsidR="00A176C4" w:rsidRPr="00F82F15" w:rsidRDefault="00A176C4" w:rsidP="00A176C4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F82F15">
        <w:rPr>
          <w:rFonts w:ascii="Arial" w:hAnsi="Arial" w:cs="Arial"/>
          <w:sz w:val="24"/>
          <w:szCs w:val="24"/>
        </w:rPr>
        <w:t>Ταχ</w:t>
      </w:r>
      <w:proofErr w:type="spellEnd"/>
      <w:r w:rsidRPr="00F82F15">
        <w:rPr>
          <w:rFonts w:ascii="Arial" w:hAnsi="Arial" w:cs="Arial"/>
          <w:sz w:val="24"/>
          <w:szCs w:val="24"/>
        </w:rPr>
        <w:t>. Κωδ. :  1 8 9 0 0</w:t>
      </w:r>
    </w:p>
    <w:p w14:paraId="6C83185E" w14:textId="77777777" w:rsidR="00A176C4" w:rsidRPr="00AC4E1B" w:rsidRDefault="00A176C4" w:rsidP="00A176C4">
      <w:pPr>
        <w:tabs>
          <w:tab w:val="left" w:pos="6555"/>
        </w:tabs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sz w:val="24"/>
          <w:szCs w:val="24"/>
        </w:rPr>
        <w:t xml:space="preserve">ΤΗΛΕΦΩΝΟ: 210 – 46 46 047                                                  </w:t>
      </w:r>
    </w:p>
    <w:p w14:paraId="7C4AD10C" w14:textId="77777777" w:rsidR="00A176C4" w:rsidRPr="00E71F99" w:rsidRDefault="00A176C4" w:rsidP="00A176C4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E71F99">
        <w:rPr>
          <w:rFonts w:ascii="Arial" w:hAnsi="Arial" w:cs="Arial"/>
          <w:b/>
          <w:sz w:val="24"/>
          <w:szCs w:val="24"/>
        </w:rPr>
        <w:t xml:space="preserve">                             ΠΡΟΣ</w:t>
      </w:r>
    </w:p>
    <w:p w14:paraId="5D42B6B7" w14:textId="2F6ADF07" w:rsidR="00A176C4" w:rsidRPr="00F82F15" w:rsidRDefault="00A176C4" w:rsidP="00A176C4">
      <w:pPr>
        <w:pStyle w:val="a3"/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Τ</w:t>
      </w:r>
      <w:r w:rsidR="005745EA">
        <w:rPr>
          <w:rFonts w:ascii="Arial" w:hAnsi="Arial" w:cs="Arial"/>
          <w:sz w:val="24"/>
          <w:szCs w:val="24"/>
        </w:rPr>
        <w:t>ον</w:t>
      </w:r>
      <w:r>
        <w:rPr>
          <w:rFonts w:ascii="Arial" w:hAnsi="Arial" w:cs="Arial"/>
          <w:sz w:val="24"/>
          <w:szCs w:val="24"/>
        </w:rPr>
        <w:t xml:space="preserve"> Πρόεδρο του Δ. Συμβουλίου</w:t>
      </w:r>
    </w:p>
    <w:p w14:paraId="63685FF9" w14:textId="77777777" w:rsidR="00A176C4" w:rsidRDefault="00A176C4" w:rsidP="00A176C4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636B6F6" w14:textId="77777777" w:rsidR="00A176C4" w:rsidRDefault="00A176C4" w:rsidP="00A176C4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C15DD99" w14:textId="77777777" w:rsidR="00A176C4" w:rsidRDefault="00A176C4" w:rsidP="00A176C4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1DE31572" w14:textId="77777777" w:rsidR="00A176C4" w:rsidRPr="00F82F15" w:rsidRDefault="00A176C4" w:rsidP="00A176C4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BBA6865" w14:textId="77777777" w:rsidR="00A176C4" w:rsidRPr="009C3D56" w:rsidRDefault="00A176C4" w:rsidP="00A176C4">
      <w:pPr>
        <w:pStyle w:val="a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C3D56">
        <w:rPr>
          <w:rFonts w:ascii="Arial" w:hAnsi="Arial" w:cs="Arial"/>
          <w:b/>
          <w:sz w:val="28"/>
          <w:szCs w:val="28"/>
          <w:u w:val="single"/>
        </w:rPr>
        <w:t>ΕΙΣΗΓΗΣΗ</w:t>
      </w:r>
    </w:p>
    <w:p w14:paraId="2943A417" w14:textId="77777777" w:rsidR="00A176C4" w:rsidRDefault="00A176C4" w:rsidP="00A176C4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 xml:space="preserve"> </w:t>
      </w:r>
    </w:p>
    <w:p w14:paraId="22FABF14" w14:textId="77777777" w:rsidR="00A176C4" w:rsidRPr="00F82F15" w:rsidRDefault="00A176C4" w:rsidP="00A176C4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14:paraId="08812900" w14:textId="77777777" w:rsidR="00A176C4" w:rsidRPr="00F82F15" w:rsidRDefault="00A176C4" w:rsidP="00A176C4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>ΘΕΜΑ: Συγκρότηση συλλογικών οργάνων Δ</w:t>
      </w:r>
      <w:r w:rsidR="00CF1616">
        <w:rPr>
          <w:rFonts w:ascii="Arial" w:hAnsi="Arial" w:cs="Arial"/>
          <w:b/>
          <w:sz w:val="24"/>
          <w:szCs w:val="24"/>
        </w:rPr>
        <w:t>/</w:t>
      </w:r>
      <w:proofErr w:type="spellStart"/>
      <w:r w:rsidR="00CF1616">
        <w:rPr>
          <w:rFonts w:ascii="Arial" w:hAnsi="Arial" w:cs="Arial"/>
          <w:b/>
          <w:sz w:val="24"/>
          <w:szCs w:val="24"/>
        </w:rPr>
        <w:t>νσης</w:t>
      </w:r>
      <w:proofErr w:type="spellEnd"/>
      <w:r w:rsidR="00CF1616">
        <w:rPr>
          <w:rFonts w:ascii="Arial" w:hAnsi="Arial" w:cs="Arial"/>
          <w:b/>
          <w:sz w:val="24"/>
          <w:szCs w:val="24"/>
        </w:rPr>
        <w:t xml:space="preserve"> Περιβάλλοντος, Πρασίνου και Καθαριότητας</w:t>
      </w:r>
      <w:r w:rsidRPr="00F82F15">
        <w:rPr>
          <w:rFonts w:ascii="Arial" w:hAnsi="Arial" w:cs="Arial"/>
          <w:b/>
          <w:sz w:val="24"/>
          <w:szCs w:val="24"/>
        </w:rPr>
        <w:t xml:space="preserve"> και ορισμός μελών τους με κλήρωση σε εφ</w:t>
      </w:r>
      <w:r w:rsidR="00CF1616">
        <w:rPr>
          <w:rFonts w:ascii="Arial" w:hAnsi="Arial" w:cs="Arial"/>
          <w:b/>
          <w:sz w:val="24"/>
          <w:szCs w:val="24"/>
        </w:rPr>
        <w:t>αρμογή του άρθρου 26  του Ν. 40</w:t>
      </w:r>
      <w:r w:rsidRPr="00F82F15">
        <w:rPr>
          <w:rFonts w:ascii="Arial" w:hAnsi="Arial" w:cs="Arial"/>
          <w:b/>
          <w:sz w:val="24"/>
          <w:szCs w:val="24"/>
        </w:rPr>
        <w:t>24/2011.</w:t>
      </w:r>
    </w:p>
    <w:p w14:paraId="5E0EAA75" w14:textId="77777777" w:rsidR="00A176C4" w:rsidRPr="00F82F15" w:rsidRDefault="00A176C4" w:rsidP="00A176C4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14:paraId="73AE32F3" w14:textId="77777777" w:rsidR="00A176C4" w:rsidRPr="00F82F15" w:rsidRDefault="00A176C4" w:rsidP="00A176C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Έ</w:t>
      </w:r>
      <w:r w:rsidRPr="00F82F15">
        <w:rPr>
          <w:rFonts w:ascii="Arial" w:hAnsi="Arial" w:cs="Arial"/>
          <w:sz w:val="24"/>
          <w:szCs w:val="24"/>
        </w:rPr>
        <w:t>χοντας υπόψη :</w:t>
      </w:r>
    </w:p>
    <w:p w14:paraId="0FAEB6BA" w14:textId="5CD0E06E" w:rsidR="00A176C4" w:rsidRDefault="00A176C4" w:rsidP="00A176C4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14:paraId="3CA4A8CE" w14:textId="5EC0CC7B" w:rsidR="00EA4651" w:rsidRDefault="00277E88" w:rsidP="00EA4651">
      <w:pPr>
        <w:pStyle w:val="a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EA4651" w:rsidRPr="00F82F15">
        <w:rPr>
          <w:rFonts w:ascii="Arial" w:hAnsi="Arial" w:cs="Arial"/>
          <w:b/>
          <w:sz w:val="24"/>
          <w:szCs w:val="24"/>
        </w:rPr>
        <w:t>.</w:t>
      </w:r>
      <w:r w:rsidR="00EA4651">
        <w:rPr>
          <w:rFonts w:ascii="Arial" w:hAnsi="Arial" w:cs="Arial"/>
          <w:sz w:val="24"/>
          <w:szCs w:val="24"/>
        </w:rPr>
        <w:t xml:space="preserve"> </w:t>
      </w:r>
      <w:r w:rsidR="00EA4651" w:rsidRPr="00F82F15">
        <w:rPr>
          <w:rFonts w:ascii="Arial" w:hAnsi="Arial" w:cs="Arial"/>
          <w:sz w:val="24"/>
          <w:szCs w:val="24"/>
        </w:rPr>
        <w:t xml:space="preserve">Τις διατάξεις του </w:t>
      </w:r>
      <w:r w:rsidR="00EA4651" w:rsidRPr="00F82F15">
        <w:rPr>
          <w:rFonts w:ascii="Arial" w:hAnsi="Arial" w:cs="Arial"/>
          <w:b/>
          <w:sz w:val="24"/>
          <w:szCs w:val="24"/>
        </w:rPr>
        <w:t xml:space="preserve">άρθρου </w:t>
      </w:r>
      <w:r w:rsidR="00EA4651">
        <w:rPr>
          <w:rFonts w:ascii="Arial" w:hAnsi="Arial" w:cs="Arial"/>
          <w:b/>
          <w:sz w:val="24"/>
          <w:szCs w:val="24"/>
        </w:rPr>
        <w:t>221</w:t>
      </w:r>
      <w:r w:rsidR="00EA4651" w:rsidRPr="00F82F15">
        <w:rPr>
          <w:rFonts w:ascii="Arial" w:hAnsi="Arial" w:cs="Arial"/>
          <w:sz w:val="24"/>
          <w:szCs w:val="24"/>
        </w:rPr>
        <w:t xml:space="preserve"> του </w:t>
      </w:r>
      <w:r w:rsidR="00EA4651" w:rsidRPr="00F82F15">
        <w:rPr>
          <w:rFonts w:ascii="Arial" w:hAnsi="Arial" w:cs="Arial"/>
          <w:b/>
          <w:sz w:val="24"/>
          <w:szCs w:val="24"/>
        </w:rPr>
        <w:t>Ν.4</w:t>
      </w:r>
      <w:r w:rsidR="00EA4651">
        <w:rPr>
          <w:rFonts w:ascii="Arial" w:hAnsi="Arial" w:cs="Arial"/>
          <w:b/>
          <w:sz w:val="24"/>
          <w:szCs w:val="24"/>
        </w:rPr>
        <w:t>412</w:t>
      </w:r>
      <w:r w:rsidR="00EA4651" w:rsidRPr="00F82F15">
        <w:rPr>
          <w:rFonts w:ascii="Arial" w:hAnsi="Arial" w:cs="Arial"/>
          <w:b/>
          <w:sz w:val="24"/>
          <w:szCs w:val="24"/>
        </w:rPr>
        <w:t>/201</w:t>
      </w:r>
      <w:r w:rsidR="00EA4651">
        <w:rPr>
          <w:rFonts w:ascii="Arial" w:hAnsi="Arial" w:cs="Arial"/>
          <w:b/>
          <w:sz w:val="24"/>
          <w:szCs w:val="24"/>
        </w:rPr>
        <w:t>6</w:t>
      </w:r>
      <w:r w:rsidR="00EA4651" w:rsidRPr="00F82F15">
        <w:rPr>
          <w:rFonts w:ascii="Arial" w:hAnsi="Arial" w:cs="Arial"/>
          <w:b/>
          <w:sz w:val="24"/>
          <w:szCs w:val="24"/>
        </w:rPr>
        <w:t>,</w:t>
      </w:r>
    </w:p>
    <w:p w14:paraId="13ECB943" w14:textId="77777777" w:rsidR="00A176C4" w:rsidRPr="00F82F15" w:rsidRDefault="00A176C4" w:rsidP="00A176C4">
      <w:pPr>
        <w:pStyle w:val="a3"/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>2.</w:t>
      </w:r>
      <w:r w:rsidRPr="00F82F15">
        <w:rPr>
          <w:rFonts w:ascii="Arial" w:hAnsi="Arial" w:cs="Arial"/>
          <w:sz w:val="24"/>
          <w:szCs w:val="24"/>
        </w:rPr>
        <w:t xml:space="preserve">Τις διατάξεις της </w:t>
      </w:r>
      <w:proofErr w:type="spellStart"/>
      <w:r w:rsidRPr="00F82F15">
        <w:rPr>
          <w:rFonts w:ascii="Arial" w:hAnsi="Arial" w:cs="Arial"/>
          <w:sz w:val="24"/>
          <w:szCs w:val="24"/>
        </w:rPr>
        <w:t>υπ΄αριθ</w:t>
      </w:r>
      <w:proofErr w:type="spellEnd"/>
      <w:r w:rsidRPr="00F82F15">
        <w:rPr>
          <w:rFonts w:ascii="Arial" w:hAnsi="Arial" w:cs="Arial"/>
          <w:sz w:val="24"/>
          <w:szCs w:val="24"/>
        </w:rPr>
        <w:t xml:space="preserve">. </w:t>
      </w:r>
      <w:r w:rsidRPr="00F82F15">
        <w:rPr>
          <w:rFonts w:ascii="Arial" w:hAnsi="Arial" w:cs="Arial"/>
          <w:b/>
          <w:sz w:val="24"/>
          <w:szCs w:val="24"/>
        </w:rPr>
        <w:t>ΔΙΣΚΠΟ/Φ.18/οικ. 21508/04-11-2011</w:t>
      </w:r>
      <w:r w:rsidRPr="00F82F15">
        <w:rPr>
          <w:rFonts w:ascii="Arial" w:hAnsi="Arial" w:cs="Arial"/>
          <w:sz w:val="24"/>
          <w:szCs w:val="24"/>
        </w:rPr>
        <w:t xml:space="preserve"> Απόφασης του        Υπουργού Διοικητικής Μεταρρύθμισης και Ηλεκτρονικής Διακυβέρνησης (ΦΕΚ 2540</w:t>
      </w:r>
      <w:r w:rsidR="00CF1616">
        <w:rPr>
          <w:rFonts w:ascii="Arial" w:hAnsi="Arial" w:cs="Arial"/>
          <w:sz w:val="24"/>
          <w:szCs w:val="24"/>
        </w:rPr>
        <w:t>/7-11-2011 τεύχος Β΄)</w:t>
      </w:r>
      <w:r w:rsidRPr="00F82F15">
        <w:rPr>
          <w:rFonts w:ascii="Arial" w:hAnsi="Arial" w:cs="Arial"/>
          <w:sz w:val="24"/>
          <w:szCs w:val="24"/>
        </w:rPr>
        <w:t>,</w:t>
      </w:r>
    </w:p>
    <w:p w14:paraId="7B8BEB52" w14:textId="3A93E575" w:rsidR="00A176C4" w:rsidRPr="009C3D56" w:rsidRDefault="00A176C4" w:rsidP="00A176C4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>3.</w:t>
      </w:r>
      <w:r w:rsidRPr="00F82F15">
        <w:rPr>
          <w:rFonts w:ascii="Arial" w:hAnsi="Arial" w:cs="Arial"/>
          <w:sz w:val="24"/>
          <w:szCs w:val="24"/>
        </w:rPr>
        <w:t xml:space="preserve"> Τις </w:t>
      </w:r>
      <w:proofErr w:type="spellStart"/>
      <w:r w:rsidRPr="00F82F15">
        <w:rPr>
          <w:rFonts w:ascii="Arial" w:hAnsi="Arial" w:cs="Arial"/>
          <w:sz w:val="24"/>
          <w:szCs w:val="24"/>
        </w:rPr>
        <w:t>υπ</w:t>
      </w:r>
      <w:proofErr w:type="spellEnd"/>
      <w:r w:rsidRPr="00F82F15">
        <w:rPr>
          <w:rFonts w:ascii="Arial" w:hAnsi="Arial" w:cs="Arial"/>
          <w:sz w:val="24"/>
          <w:szCs w:val="24"/>
        </w:rPr>
        <w:t>΄</w:t>
      </w:r>
      <w:r>
        <w:rPr>
          <w:rFonts w:ascii="Arial" w:hAnsi="Arial" w:cs="Arial"/>
          <w:sz w:val="24"/>
          <w:szCs w:val="24"/>
        </w:rPr>
        <w:t xml:space="preserve"> </w:t>
      </w:r>
      <w:r w:rsidRPr="00F82F15">
        <w:rPr>
          <w:rFonts w:ascii="Arial" w:hAnsi="Arial" w:cs="Arial"/>
          <w:sz w:val="24"/>
          <w:szCs w:val="24"/>
        </w:rPr>
        <w:t xml:space="preserve">αριθ. </w:t>
      </w:r>
      <w:r w:rsidRPr="00F82F15">
        <w:rPr>
          <w:rFonts w:ascii="Arial" w:hAnsi="Arial" w:cs="Arial"/>
          <w:b/>
          <w:sz w:val="24"/>
          <w:szCs w:val="24"/>
        </w:rPr>
        <w:t xml:space="preserve">ΔΙΣΚΠΟ/Φ.18/οικ. 21508/04-11-2011, 23243/23-11-2011, 21700/19-9-2012  </w:t>
      </w:r>
      <w:r w:rsidRPr="00F82F15">
        <w:rPr>
          <w:rFonts w:ascii="Arial" w:hAnsi="Arial" w:cs="Arial"/>
          <w:sz w:val="24"/>
          <w:szCs w:val="24"/>
        </w:rPr>
        <w:t>Εγκυκλίους   του   Υπουργείου  Διοικητικής Μεταρρύθμισης και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82F15">
        <w:rPr>
          <w:rFonts w:ascii="Arial" w:hAnsi="Arial" w:cs="Arial"/>
          <w:sz w:val="24"/>
          <w:szCs w:val="24"/>
        </w:rPr>
        <w:t xml:space="preserve">Ηλεκτρονικής  Διακυβέρνησης </w:t>
      </w:r>
    </w:p>
    <w:p w14:paraId="41CF9A88" w14:textId="7FBFF592" w:rsidR="00A176C4" w:rsidRPr="00F82F15" w:rsidRDefault="00A176C4" w:rsidP="00A176C4">
      <w:pPr>
        <w:pStyle w:val="a3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>4.</w:t>
      </w:r>
      <w:r w:rsidRPr="00F82F15">
        <w:rPr>
          <w:rFonts w:ascii="Arial" w:hAnsi="Arial" w:cs="Arial"/>
          <w:sz w:val="24"/>
          <w:szCs w:val="24"/>
        </w:rPr>
        <w:t xml:space="preserve">Την ανάγκη ανάδειξης μελών για την νόμιμη </w:t>
      </w:r>
      <w:r>
        <w:rPr>
          <w:rFonts w:ascii="Arial" w:hAnsi="Arial" w:cs="Arial"/>
          <w:sz w:val="24"/>
          <w:szCs w:val="24"/>
        </w:rPr>
        <w:t xml:space="preserve">συγκρότηση συλλογικών οργάνων </w:t>
      </w:r>
      <w:r w:rsidRPr="00F82F15">
        <w:rPr>
          <w:rFonts w:ascii="Arial" w:hAnsi="Arial" w:cs="Arial"/>
          <w:sz w:val="24"/>
          <w:szCs w:val="24"/>
        </w:rPr>
        <w:t xml:space="preserve">της </w:t>
      </w:r>
      <w:r w:rsidR="002B36D1">
        <w:rPr>
          <w:rFonts w:ascii="Arial" w:hAnsi="Arial" w:cs="Arial"/>
          <w:sz w:val="24"/>
          <w:szCs w:val="24"/>
        </w:rPr>
        <w:t>Δ/</w:t>
      </w:r>
      <w:proofErr w:type="spellStart"/>
      <w:r w:rsidR="002B36D1">
        <w:rPr>
          <w:rFonts w:ascii="Arial" w:hAnsi="Arial" w:cs="Arial"/>
          <w:sz w:val="24"/>
          <w:szCs w:val="24"/>
        </w:rPr>
        <w:t>νσης</w:t>
      </w:r>
      <w:proofErr w:type="spellEnd"/>
      <w:r w:rsidR="002B36D1">
        <w:rPr>
          <w:rFonts w:ascii="Arial" w:hAnsi="Arial" w:cs="Arial"/>
          <w:sz w:val="24"/>
          <w:szCs w:val="24"/>
        </w:rPr>
        <w:t xml:space="preserve"> Περιβάλλοντος, Πρασίνου και Καθαριότητας</w:t>
      </w:r>
      <w:r w:rsidR="00CF1616">
        <w:rPr>
          <w:rFonts w:ascii="Arial" w:hAnsi="Arial" w:cs="Arial"/>
          <w:sz w:val="24"/>
          <w:szCs w:val="24"/>
        </w:rPr>
        <w:t xml:space="preserve"> </w:t>
      </w:r>
      <w:r w:rsidRPr="00F82F15">
        <w:rPr>
          <w:rFonts w:ascii="Arial" w:hAnsi="Arial" w:cs="Arial"/>
          <w:sz w:val="24"/>
          <w:szCs w:val="24"/>
        </w:rPr>
        <w:t xml:space="preserve">και ότι προκειμένου να διασφαλισθεί η </w:t>
      </w:r>
      <w:proofErr w:type="spellStart"/>
      <w:r w:rsidRPr="00F82F15">
        <w:rPr>
          <w:rFonts w:ascii="Arial" w:hAnsi="Arial" w:cs="Arial"/>
          <w:sz w:val="24"/>
          <w:szCs w:val="24"/>
        </w:rPr>
        <w:t>αντικειμενικοποίηση</w:t>
      </w:r>
      <w:proofErr w:type="spellEnd"/>
      <w:r w:rsidRPr="00F82F15">
        <w:rPr>
          <w:rFonts w:ascii="Arial" w:hAnsi="Arial" w:cs="Arial"/>
          <w:sz w:val="24"/>
          <w:szCs w:val="24"/>
        </w:rPr>
        <w:t xml:space="preserve"> των κριτηρίων για την επιλογή των </w:t>
      </w:r>
      <w:r w:rsidR="002B36D1">
        <w:rPr>
          <w:rFonts w:ascii="Arial" w:hAnsi="Arial" w:cs="Arial"/>
          <w:sz w:val="24"/>
          <w:szCs w:val="24"/>
        </w:rPr>
        <w:t>μελών των συλλογικών οργάνων</w:t>
      </w:r>
      <w:r>
        <w:rPr>
          <w:rFonts w:ascii="Arial" w:hAnsi="Arial" w:cs="Arial"/>
          <w:sz w:val="24"/>
          <w:szCs w:val="24"/>
        </w:rPr>
        <w:t xml:space="preserve">, </w:t>
      </w:r>
      <w:r w:rsidRPr="00F82F15">
        <w:rPr>
          <w:rFonts w:ascii="Arial" w:hAnsi="Arial" w:cs="Arial"/>
          <w:sz w:val="24"/>
          <w:szCs w:val="24"/>
        </w:rPr>
        <w:t>τα μέλη προκύπτουν μετά από την διαδικασία κληρώσεως μεταξύ όλων όσων πληρούν τις προϋποθέσεις από τον νόμο για να συμμετέχο</w:t>
      </w:r>
      <w:r w:rsidR="00CF1616">
        <w:rPr>
          <w:rFonts w:ascii="Arial" w:hAnsi="Arial" w:cs="Arial"/>
          <w:sz w:val="24"/>
          <w:szCs w:val="24"/>
        </w:rPr>
        <w:t>υν στο εν λόγω συλλογικό όργανο</w:t>
      </w:r>
      <w:r w:rsidRPr="00F82F15">
        <w:rPr>
          <w:rFonts w:ascii="Arial" w:hAnsi="Arial" w:cs="Arial"/>
          <w:sz w:val="24"/>
          <w:szCs w:val="24"/>
        </w:rPr>
        <w:t>.</w:t>
      </w:r>
    </w:p>
    <w:p w14:paraId="5468230E" w14:textId="64758642" w:rsidR="00A176C4" w:rsidRPr="00B566D3" w:rsidRDefault="00A176C4" w:rsidP="00A176C4">
      <w:pPr>
        <w:pStyle w:val="a3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 w:rsidRPr="00F82F15">
        <w:rPr>
          <w:rFonts w:ascii="Arial" w:hAnsi="Arial" w:cs="Arial"/>
          <w:sz w:val="24"/>
          <w:szCs w:val="24"/>
        </w:rPr>
        <w:t xml:space="preserve">Την </w:t>
      </w:r>
      <w:proofErr w:type="spellStart"/>
      <w:r w:rsidRPr="00F82F15">
        <w:rPr>
          <w:rFonts w:ascii="Arial" w:hAnsi="Arial" w:cs="Arial"/>
          <w:sz w:val="24"/>
          <w:szCs w:val="24"/>
        </w:rPr>
        <w:t>υπ</w:t>
      </w:r>
      <w:proofErr w:type="spellEnd"/>
      <w:r w:rsidRPr="00F82F15">
        <w:rPr>
          <w:rFonts w:ascii="Arial" w:hAnsi="Arial" w:cs="Arial"/>
          <w:sz w:val="24"/>
          <w:szCs w:val="24"/>
        </w:rPr>
        <w:t>΄</w:t>
      </w:r>
      <w:r>
        <w:rPr>
          <w:rFonts w:ascii="Arial" w:hAnsi="Arial" w:cs="Arial"/>
          <w:sz w:val="24"/>
          <w:szCs w:val="24"/>
        </w:rPr>
        <w:t xml:space="preserve"> </w:t>
      </w:r>
      <w:r w:rsidRPr="00F82F15">
        <w:rPr>
          <w:rFonts w:ascii="Arial" w:hAnsi="Arial" w:cs="Arial"/>
          <w:sz w:val="24"/>
          <w:szCs w:val="24"/>
        </w:rPr>
        <w:t>αριθ</w:t>
      </w:r>
      <w:r w:rsidRPr="00B566D3">
        <w:rPr>
          <w:rFonts w:ascii="Arial" w:hAnsi="Arial" w:cs="Arial"/>
          <w:sz w:val="24"/>
          <w:szCs w:val="24"/>
        </w:rPr>
        <w:t xml:space="preserve">. </w:t>
      </w:r>
      <w:r w:rsidR="00F97A5A" w:rsidRPr="00B566D3">
        <w:rPr>
          <w:rFonts w:ascii="Arial" w:hAnsi="Arial" w:cs="Arial"/>
          <w:b/>
          <w:bCs/>
          <w:sz w:val="24"/>
          <w:szCs w:val="24"/>
        </w:rPr>
        <w:t>104</w:t>
      </w:r>
      <w:r w:rsidR="00D46BF2" w:rsidRPr="00B566D3">
        <w:rPr>
          <w:rFonts w:ascii="Arial" w:hAnsi="Arial" w:cs="Arial"/>
          <w:b/>
          <w:bCs/>
          <w:sz w:val="24"/>
          <w:szCs w:val="24"/>
        </w:rPr>
        <w:t>/</w:t>
      </w:r>
      <w:r w:rsidR="00F97A5A" w:rsidRPr="00B566D3">
        <w:rPr>
          <w:rFonts w:ascii="Arial" w:hAnsi="Arial" w:cs="Arial"/>
          <w:b/>
          <w:bCs/>
          <w:sz w:val="24"/>
          <w:szCs w:val="24"/>
        </w:rPr>
        <w:t>30</w:t>
      </w:r>
      <w:r w:rsidR="00D46BF2" w:rsidRPr="00B566D3">
        <w:rPr>
          <w:rFonts w:ascii="Arial" w:hAnsi="Arial" w:cs="Arial"/>
          <w:b/>
          <w:bCs/>
          <w:sz w:val="24"/>
          <w:szCs w:val="24"/>
        </w:rPr>
        <w:t>-0</w:t>
      </w:r>
      <w:r w:rsidR="005745EA" w:rsidRPr="00B566D3">
        <w:rPr>
          <w:rFonts w:ascii="Arial" w:hAnsi="Arial" w:cs="Arial"/>
          <w:b/>
          <w:bCs/>
          <w:sz w:val="24"/>
          <w:szCs w:val="24"/>
        </w:rPr>
        <w:t>9</w:t>
      </w:r>
      <w:r w:rsidR="00D46BF2" w:rsidRPr="00B566D3">
        <w:rPr>
          <w:rFonts w:ascii="Arial" w:hAnsi="Arial" w:cs="Arial"/>
          <w:b/>
          <w:bCs/>
          <w:sz w:val="24"/>
          <w:szCs w:val="24"/>
        </w:rPr>
        <w:t>-201</w:t>
      </w:r>
      <w:r w:rsidR="005745EA" w:rsidRPr="00B566D3">
        <w:rPr>
          <w:rFonts w:ascii="Arial" w:hAnsi="Arial" w:cs="Arial"/>
          <w:b/>
          <w:bCs/>
          <w:sz w:val="24"/>
          <w:szCs w:val="24"/>
        </w:rPr>
        <w:t>9</w:t>
      </w:r>
      <w:r w:rsidR="00D46BF2" w:rsidRPr="00B566D3">
        <w:rPr>
          <w:rFonts w:ascii="Arial" w:hAnsi="Arial" w:cs="Arial"/>
          <w:sz w:val="24"/>
          <w:szCs w:val="24"/>
        </w:rPr>
        <w:t xml:space="preserve"> </w:t>
      </w:r>
      <w:r w:rsidRPr="00B566D3">
        <w:rPr>
          <w:rFonts w:ascii="Arial" w:hAnsi="Arial" w:cs="Arial"/>
          <w:sz w:val="24"/>
          <w:szCs w:val="24"/>
        </w:rPr>
        <w:t>απόφαση Δημάρχου περί ορισμού Υπαλλήλων του Δήμου για να διεξάγουν τη διαδικασία κλήρωσης .</w:t>
      </w:r>
    </w:p>
    <w:p w14:paraId="3A15AD26" w14:textId="08BB1F52" w:rsidR="00A176C4" w:rsidRPr="00F82F15" w:rsidRDefault="00A176C4" w:rsidP="00A176C4">
      <w:pPr>
        <w:pStyle w:val="a3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B566D3">
        <w:rPr>
          <w:rFonts w:ascii="Arial" w:hAnsi="Arial" w:cs="Arial"/>
          <w:b/>
          <w:sz w:val="24"/>
          <w:szCs w:val="24"/>
        </w:rPr>
        <w:t xml:space="preserve">6. </w:t>
      </w:r>
      <w:r w:rsidRPr="00B566D3">
        <w:rPr>
          <w:rFonts w:ascii="Arial" w:hAnsi="Arial" w:cs="Arial"/>
          <w:sz w:val="24"/>
          <w:szCs w:val="24"/>
        </w:rPr>
        <w:t xml:space="preserve">Την </w:t>
      </w:r>
      <w:proofErr w:type="spellStart"/>
      <w:r w:rsidRPr="00B566D3">
        <w:rPr>
          <w:rFonts w:ascii="Arial" w:hAnsi="Arial" w:cs="Arial"/>
          <w:sz w:val="24"/>
          <w:szCs w:val="24"/>
        </w:rPr>
        <w:t>υπ</w:t>
      </w:r>
      <w:proofErr w:type="spellEnd"/>
      <w:r w:rsidRPr="00B566D3">
        <w:rPr>
          <w:rFonts w:ascii="Arial" w:hAnsi="Arial" w:cs="Arial"/>
          <w:sz w:val="24"/>
          <w:szCs w:val="24"/>
        </w:rPr>
        <w:t xml:space="preserve">΄ </w:t>
      </w:r>
      <w:proofErr w:type="spellStart"/>
      <w:r w:rsidRPr="00B566D3">
        <w:rPr>
          <w:rFonts w:ascii="Arial" w:hAnsi="Arial" w:cs="Arial"/>
          <w:sz w:val="24"/>
          <w:szCs w:val="24"/>
        </w:rPr>
        <w:t>αριθ</w:t>
      </w:r>
      <w:proofErr w:type="spellEnd"/>
      <w:r w:rsidR="00BE6E57" w:rsidRPr="00B566D3">
        <w:rPr>
          <w:rFonts w:ascii="Arial" w:hAnsi="Arial" w:cs="Arial"/>
          <w:sz w:val="24"/>
          <w:szCs w:val="24"/>
        </w:rPr>
        <w:t xml:space="preserve">  </w:t>
      </w:r>
      <w:r w:rsidR="00B566D3">
        <w:rPr>
          <w:rFonts w:ascii="Arial" w:hAnsi="Arial" w:cs="Arial"/>
          <w:b/>
          <w:bCs/>
          <w:sz w:val="24"/>
          <w:szCs w:val="24"/>
        </w:rPr>
        <w:t>4252/28-02-2023</w:t>
      </w:r>
      <w:r w:rsidR="005A57FF" w:rsidRPr="00B566D3">
        <w:rPr>
          <w:rFonts w:ascii="Arial" w:hAnsi="Arial" w:cs="Arial"/>
          <w:sz w:val="24"/>
          <w:szCs w:val="24"/>
        </w:rPr>
        <w:t xml:space="preserve"> ανακοίνωση </w:t>
      </w:r>
      <w:r w:rsidR="00B566D3">
        <w:rPr>
          <w:rFonts w:ascii="Arial" w:hAnsi="Arial" w:cs="Arial"/>
          <w:sz w:val="24"/>
          <w:szCs w:val="24"/>
        </w:rPr>
        <w:t>του Διευθυντού ΠΠ&amp;Κ</w:t>
      </w:r>
      <w:r w:rsidRPr="00B566D3">
        <w:rPr>
          <w:rFonts w:ascii="Arial" w:hAnsi="Arial" w:cs="Arial"/>
          <w:sz w:val="24"/>
          <w:szCs w:val="24"/>
        </w:rPr>
        <w:t>, η οποία γνωστοποιήθηκε με  νόμιμες διαδικασίες και τοιχοκολλήθηκε</w:t>
      </w:r>
      <w:r w:rsidRPr="00F82F15">
        <w:rPr>
          <w:rFonts w:ascii="Arial" w:hAnsi="Arial" w:cs="Arial"/>
          <w:sz w:val="24"/>
          <w:szCs w:val="24"/>
        </w:rPr>
        <w:t xml:space="preserve"> στον πίνακα ανακοινώσεων του </w:t>
      </w:r>
      <w:r w:rsidRPr="002B36D1">
        <w:rPr>
          <w:rFonts w:ascii="Arial" w:hAnsi="Arial" w:cs="Arial"/>
          <w:sz w:val="24"/>
          <w:szCs w:val="24"/>
        </w:rPr>
        <w:t xml:space="preserve">Δήμου </w:t>
      </w:r>
      <w:r w:rsidR="005A57FF" w:rsidRPr="00F97A5A">
        <w:rPr>
          <w:rFonts w:ascii="Arial" w:hAnsi="Arial" w:cs="Arial"/>
          <w:sz w:val="24"/>
          <w:szCs w:val="24"/>
        </w:rPr>
        <w:t>(</w:t>
      </w:r>
      <w:r w:rsidR="00B566D3">
        <w:rPr>
          <w:rFonts w:ascii="Arial" w:hAnsi="Arial" w:cs="Arial"/>
          <w:sz w:val="24"/>
          <w:szCs w:val="24"/>
        </w:rPr>
        <w:t>2</w:t>
      </w:r>
      <w:r w:rsidRPr="00F97A5A">
        <w:rPr>
          <w:rFonts w:ascii="Arial" w:hAnsi="Arial" w:cs="Arial"/>
          <w:sz w:val="24"/>
          <w:szCs w:val="24"/>
        </w:rPr>
        <w:t xml:space="preserve">) </w:t>
      </w:r>
      <w:r w:rsidRPr="00F82F15">
        <w:rPr>
          <w:rFonts w:ascii="Arial" w:hAnsi="Arial" w:cs="Arial"/>
          <w:sz w:val="24"/>
          <w:szCs w:val="24"/>
        </w:rPr>
        <w:t>ημέρες νωρίτερα της διεξαγ</w:t>
      </w:r>
      <w:r>
        <w:rPr>
          <w:rFonts w:ascii="Arial" w:hAnsi="Arial" w:cs="Arial"/>
          <w:sz w:val="24"/>
          <w:szCs w:val="24"/>
        </w:rPr>
        <w:t>ωγής της κλήρωσης</w:t>
      </w:r>
      <w:r w:rsidRPr="00F82F15">
        <w:rPr>
          <w:rFonts w:ascii="Arial" w:hAnsi="Arial" w:cs="Arial"/>
          <w:sz w:val="24"/>
          <w:szCs w:val="24"/>
        </w:rPr>
        <w:t>, σύμφωνα με το άρθρο 2 της ΔΙΣΚΠΟ/Φ.18/οικ. 23243/23.11.2011</w:t>
      </w:r>
      <w:r w:rsidR="00EA4651">
        <w:rPr>
          <w:rFonts w:ascii="Arial" w:hAnsi="Arial" w:cs="Arial"/>
          <w:sz w:val="24"/>
          <w:szCs w:val="24"/>
        </w:rPr>
        <w:t>.</w:t>
      </w:r>
      <w:r w:rsidR="00D46BF2">
        <w:rPr>
          <w:rFonts w:ascii="Arial" w:hAnsi="Arial" w:cs="Arial"/>
          <w:sz w:val="24"/>
          <w:szCs w:val="24"/>
        </w:rPr>
        <w:t xml:space="preserve">  </w:t>
      </w:r>
      <w:r w:rsidRPr="00F82F15">
        <w:rPr>
          <w:rFonts w:ascii="Arial" w:hAnsi="Arial" w:cs="Arial"/>
          <w:sz w:val="24"/>
          <w:szCs w:val="24"/>
        </w:rPr>
        <w:t xml:space="preserve">     </w:t>
      </w:r>
    </w:p>
    <w:p w14:paraId="6CA05535" w14:textId="77777777" w:rsidR="00CF1616" w:rsidRDefault="00A176C4" w:rsidP="002B36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="00D46BF2">
        <w:rPr>
          <w:rFonts w:ascii="Arial" w:hAnsi="Arial" w:cs="Arial"/>
          <w:sz w:val="24"/>
          <w:szCs w:val="24"/>
        </w:rPr>
        <w:t>Τις λίστες</w:t>
      </w:r>
      <w:r>
        <w:rPr>
          <w:rFonts w:ascii="Arial" w:hAnsi="Arial" w:cs="Arial"/>
          <w:sz w:val="24"/>
          <w:szCs w:val="24"/>
        </w:rPr>
        <w:t xml:space="preserve"> της Διοίκησης</w:t>
      </w:r>
      <w:r w:rsidRPr="00F82F15">
        <w:rPr>
          <w:rFonts w:ascii="Arial" w:hAnsi="Arial" w:cs="Arial"/>
          <w:sz w:val="24"/>
          <w:szCs w:val="24"/>
        </w:rPr>
        <w:t xml:space="preserve">, όπου αναφέρονται με αύξοντα αριθμό </w:t>
      </w:r>
      <w:r w:rsidR="00CF1616">
        <w:rPr>
          <w:rFonts w:ascii="Arial" w:hAnsi="Arial" w:cs="Arial"/>
          <w:sz w:val="24"/>
          <w:szCs w:val="24"/>
        </w:rPr>
        <w:t xml:space="preserve"> </w:t>
      </w:r>
      <w:r w:rsidR="005A57FF">
        <w:rPr>
          <w:rFonts w:ascii="Arial" w:hAnsi="Arial" w:cs="Arial"/>
          <w:sz w:val="24"/>
          <w:szCs w:val="24"/>
        </w:rPr>
        <w:t xml:space="preserve">οι </w:t>
      </w:r>
      <w:r w:rsidR="005A57FF" w:rsidRPr="00F82F15">
        <w:rPr>
          <w:rFonts w:ascii="Arial" w:hAnsi="Arial" w:cs="Arial"/>
          <w:sz w:val="24"/>
          <w:szCs w:val="24"/>
        </w:rPr>
        <w:t xml:space="preserve">υπάλληλοι </w:t>
      </w:r>
      <w:r w:rsidR="005A57FF">
        <w:rPr>
          <w:rFonts w:ascii="Arial" w:hAnsi="Arial" w:cs="Arial"/>
          <w:sz w:val="24"/>
          <w:szCs w:val="24"/>
        </w:rPr>
        <w:t>του Δήμου Σαλαμίνος (Μ</w:t>
      </w:r>
      <w:r w:rsidR="005A57FF" w:rsidRPr="00F82F15">
        <w:rPr>
          <w:rFonts w:ascii="Arial" w:hAnsi="Arial" w:cs="Arial"/>
          <w:sz w:val="24"/>
          <w:szCs w:val="24"/>
        </w:rPr>
        <w:t>όνιμοι &amp; Αορίστου χρόνου)</w:t>
      </w:r>
      <w:r w:rsidR="005A57FF">
        <w:rPr>
          <w:rFonts w:ascii="Arial" w:hAnsi="Arial" w:cs="Arial"/>
          <w:sz w:val="24"/>
          <w:szCs w:val="24"/>
        </w:rPr>
        <w:t>, οι οποίοι πληρούν τις προϋποθέσεις για την συμμετοχή τους στην κλήρωση, κατά αύξοντα αριθμό</w:t>
      </w:r>
    </w:p>
    <w:p w14:paraId="5DF1BA41" w14:textId="5B24414A" w:rsidR="00A176C4" w:rsidRDefault="005A57FF" w:rsidP="002B36D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A176C4" w:rsidRPr="00F82F15">
        <w:rPr>
          <w:rFonts w:ascii="Arial" w:hAnsi="Arial" w:cs="Arial"/>
          <w:b/>
          <w:sz w:val="24"/>
          <w:szCs w:val="24"/>
        </w:rPr>
        <w:t>.</w:t>
      </w:r>
      <w:r w:rsidR="00A176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Το πρακτικό κλήρωσης της </w:t>
      </w:r>
      <w:r w:rsidR="00D46BF2" w:rsidRPr="00756D24">
        <w:rPr>
          <w:rFonts w:ascii="Arial" w:hAnsi="Arial" w:cs="Arial"/>
          <w:sz w:val="24"/>
          <w:szCs w:val="24"/>
        </w:rPr>
        <w:t>με αριθ.</w:t>
      </w:r>
      <w:r w:rsidR="00D46B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6BF2">
        <w:rPr>
          <w:rFonts w:ascii="Arial" w:hAnsi="Arial" w:cs="Arial"/>
          <w:sz w:val="24"/>
          <w:szCs w:val="24"/>
        </w:rPr>
        <w:t>πρωτ</w:t>
      </w:r>
      <w:proofErr w:type="spellEnd"/>
      <w:r w:rsidR="00D46BF2">
        <w:rPr>
          <w:rFonts w:ascii="Arial" w:hAnsi="Arial" w:cs="Arial"/>
          <w:sz w:val="24"/>
          <w:szCs w:val="24"/>
        </w:rPr>
        <w:t>.</w:t>
      </w:r>
      <w:r w:rsidR="005C0BD8">
        <w:rPr>
          <w:rFonts w:ascii="Arial" w:hAnsi="Arial" w:cs="Arial"/>
          <w:sz w:val="24"/>
          <w:szCs w:val="24"/>
        </w:rPr>
        <w:t xml:space="preserve"> </w:t>
      </w:r>
      <w:r w:rsidR="00B566D3">
        <w:rPr>
          <w:rFonts w:ascii="Arial" w:hAnsi="Arial" w:cs="Arial"/>
          <w:b/>
          <w:bCs/>
          <w:sz w:val="24"/>
          <w:szCs w:val="24"/>
        </w:rPr>
        <w:t>4530/2-3-2023</w:t>
      </w:r>
      <w:r w:rsidR="00A176C4" w:rsidRPr="00F82F15">
        <w:rPr>
          <w:rFonts w:ascii="Arial" w:hAnsi="Arial" w:cs="Arial"/>
          <w:sz w:val="24"/>
          <w:szCs w:val="24"/>
        </w:rPr>
        <w:t>,</w:t>
      </w:r>
      <w:r w:rsidR="00D46BF2">
        <w:rPr>
          <w:rFonts w:ascii="Arial" w:hAnsi="Arial" w:cs="Arial"/>
          <w:sz w:val="24"/>
          <w:szCs w:val="24"/>
        </w:rPr>
        <w:t xml:space="preserve"> </w:t>
      </w:r>
      <w:r w:rsidR="00A176C4" w:rsidRPr="00F82F15">
        <w:rPr>
          <w:rFonts w:ascii="Arial" w:hAnsi="Arial" w:cs="Arial"/>
          <w:sz w:val="24"/>
          <w:szCs w:val="24"/>
        </w:rPr>
        <w:t>όπως συντάχθηκε  και υπογράφηκε από τους ορισθέντες υπαλλήλους</w:t>
      </w:r>
      <w:r w:rsidR="00D40565">
        <w:rPr>
          <w:rFonts w:ascii="Arial" w:hAnsi="Arial" w:cs="Arial"/>
          <w:sz w:val="24"/>
          <w:szCs w:val="24"/>
        </w:rPr>
        <w:t xml:space="preserve"> για τη συγκρότηση επιτροπών </w:t>
      </w:r>
      <w:r w:rsidR="001A2CD2">
        <w:rPr>
          <w:rFonts w:ascii="Arial" w:hAnsi="Arial" w:cs="Arial"/>
          <w:sz w:val="24"/>
          <w:szCs w:val="24"/>
        </w:rPr>
        <w:t>μέχρι 31-12-202</w:t>
      </w:r>
      <w:r w:rsidR="00B566D3">
        <w:rPr>
          <w:rFonts w:ascii="Arial" w:hAnsi="Arial" w:cs="Arial"/>
          <w:sz w:val="24"/>
          <w:szCs w:val="24"/>
        </w:rPr>
        <w:t>3</w:t>
      </w:r>
      <w:r w:rsidR="001A2CD2">
        <w:rPr>
          <w:rFonts w:ascii="Arial" w:hAnsi="Arial" w:cs="Arial"/>
          <w:sz w:val="24"/>
          <w:szCs w:val="24"/>
        </w:rPr>
        <w:t>..</w:t>
      </w:r>
    </w:p>
    <w:p w14:paraId="1D832DF3" w14:textId="77777777" w:rsidR="00A176C4" w:rsidRDefault="00A176C4" w:rsidP="00A176C4">
      <w:pPr>
        <w:jc w:val="both"/>
        <w:rPr>
          <w:rFonts w:ascii="Arial" w:hAnsi="Arial" w:cs="Arial"/>
          <w:sz w:val="24"/>
          <w:szCs w:val="24"/>
        </w:rPr>
      </w:pPr>
    </w:p>
    <w:p w14:paraId="4C86910D" w14:textId="77777777" w:rsidR="002B36D1" w:rsidRDefault="002B36D1" w:rsidP="00A176C4">
      <w:pPr>
        <w:jc w:val="both"/>
        <w:rPr>
          <w:rFonts w:ascii="Arial" w:hAnsi="Arial" w:cs="Arial"/>
          <w:sz w:val="24"/>
          <w:szCs w:val="24"/>
        </w:rPr>
      </w:pPr>
    </w:p>
    <w:p w14:paraId="61778E64" w14:textId="77777777" w:rsidR="00D46BF2" w:rsidRPr="00F82F15" w:rsidRDefault="00D46BF2" w:rsidP="00A176C4">
      <w:pPr>
        <w:jc w:val="both"/>
        <w:rPr>
          <w:rFonts w:ascii="Arial" w:hAnsi="Arial" w:cs="Arial"/>
          <w:sz w:val="24"/>
          <w:szCs w:val="24"/>
        </w:rPr>
      </w:pPr>
    </w:p>
    <w:p w14:paraId="429E7708" w14:textId="5B9D30E2" w:rsidR="00A176C4" w:rsidRDefault="00A176C4" w:rsidP="00A176C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lastRenderedPageBreak/>
        <w:t xml:space="preserve">    </w:t>
      </w:r>
      <w:r w:rsidRPr="009C3D56">
        <w:rPr>
          <w:rFonts w:ascii="Arial" w:hAnsi="Arial" w:cs="Arial"/>
          <w:b/>
          <w:sz w:val="24"/>
          <w:szCs w:val="24"/>
        </w:rPr>
        <w:t xml:space="preserve">Εισηγούμεθα τη συγκρότηση </w:t>
      </w:r>
      <w:r w:rsidR="00B566D3">
        <w:rPr>
          <w:rFonts w:ascii="Arial" w:hAnsi="Arial" w:cs="Arial"/>
          <w:b/>
          <w:sz w:val="24"/>
          <w:szCs w:val="24"/>
        </w:rPr>
        <w:t>των εξής επιτροπών</w:t>
      </w:r>
      <w:r w:rsidRPr="009C3D56">
        <w:rPr>
          <w:rFonts w:ascii="Arial" w:hAnsi="Arial" w:cs="Arial"/>
          <w:b/>
          <w:sz w:val="24"/>
          <w:szCs w:val="24"/>
        </w:rPr>
        <w:t>:</w:t>
      </w:r>
    </w:p>
    <w:p w14:paraId="54494C8A" w14:textId="77777777" w:rsidR="00AE3336" w:rsidRDefault="00AE3336" w:rsidP="00AE3336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Επιτροπή για τη διαχείριση ανεπιτήρητων παραγωγικών ζώων</w:t>
      </w:r>
    </w:p>
    <w:p w14:paraId="1B0A33C9" w14:textId="77777777" w:rsidR="00AE3336" w:rsidRDefault="00AE3336" w:rsidP="00AE3336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Επιτροπή Επιθεώρησης και Επισκευής οχημάτων</w:t>
      </w:r>
    </w:p>
    <w:p w14:paraId="71715DD7" w14:textId="77777777" w:rsidR="00AE3336" w:rsidRDefault="00AE3336" w:rsidP="00AE3336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Επιτροπή παραλαβής Εργασιών- Υπηρεσιών (βάση άρθρου 221 Ν.4412/2016)</w:t>
      </w:r>
    </w:p>
    <w:p w14:paraId="2529E74F" w14:textId="6D873D11" w:rsidR="00AE3336" w:rsidRDefault="00AE3336" w:rsidP="00AE3336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Επιτροπή παραλαβής προμήθειας ανταλλακτικών Οχημάτων (βάσ</w:t>
      </w:r>
      <w:r w:rsidR="00B566D3">
        <w:rPr>
          <w:rFonts w:ascii="Arial" w:hAnsi="Arial" w:cs="Arial"/>
          <w:b/>
          <w:sz w:val="24"/>
          <w:szCs w:val="24"/>
        </w:rPr>
        <w:t>ει</w:t>
      </w:r>
      <w:r>
        <w:rPr>
          <w:rFonts w:ascii="Arial" w:hAnsi="Arial" w:cs="Arial"/>
          <w:b/>
          <w:sz w:val="24"/>
          <w:szCs w:val="24"/>
        </w:rPr>
        <w:t xml:space="preserve"> άρθρου 221 Ν.4412/2016) </w:t>
      </w:r>
    </w:p>
    <w:p w14:paraId="38C5F0D7" w14:textId="6D0730CF" w:rsidR="00B566D3" w:rsidRDefault="00B566D3" w:rsidP="00AE3336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Επιτροπή για καταστροφή αντικειμένων άνευ αξίας (αρθ.199, παρ.6, Ν.3463/2006 Δ.Κ.Κ.)</w:t>
      </w:r>
    </w:p>
    <w:p w14:paraId="61E04A85" w14:textId="77777777" w:rsidR="00507A68" w:rsidRDefault="00507A68" w:rsidP="00ED149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0B143C9" w14:textId="33B67FAE" w:rsidR="00D949EF" w:rsidRPr="00F82F15" w:rsidRDefault="00A176C4" w:rsidP="00D949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3D56">
        <w:rPr>
          <w:rFonts w:ascii="Arial" w:hAnsi="Arial" w:cs="Arial"/>
          <w:b/>
          <w:sz w:val="24"/>
          <w:szCs w:val="24"/>
        </w:rPr>
        <w:t xml:space="preserve">προς εφαρμογή των προβλεπόμενων στις ισχύουσες προαναφερόμενες διατάξεις. </w:t>
      </w:r>
    </w:p>
    <w:p w14:paraId="1B823C28" w14:textId="35963A19" w:rsidR="00A176C4" w:rsidRDefault="00A176C4" w:rsidP="00A176C4">
      <w:pPr>
        <w:jc w:val="both"/>
        <w:rPr>
          <w:rFonts w:ascii="Arial" w:hAnsi="Arial" w:cs="Arial"/>
          <w:sz w:val="24"/>
          <w:szCs w:val="24"/>
        </w:rPr>
      </w:pP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 w:rsidRPr="00F82F1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</w:p>
    <w:p w14:paraId="2DB7CABC" w14:textId="7EE96656" w:rsidR="00EC7D60" w:rsidRDefault="00EC7D60" w:rsidP="00A176C4">
      <w:pPr>
        <w:jc w:val="both"/>
        <w:rPr>
          <w:rFonts w:ascii="Arial" w:hAnsi="Arial" w:cs="Arial"/>
          <w:sz w:val="24"/>
          <w:szCs w:val="24"/>
        </w:rPr>
      </w:pPr>
    </w:p>
    <w:p w14:paraId="5B07DB7D" w14:textId="77777777" w:rsidR="00EC7D60" w:rsidRDefault="00EC7D60" w:rsidP="00A176C4">
      <w:pPr>
        <w:jc w:val="both"/>
        <w:rPr>
          <w:rFonts w:ascii="Arial" w:hAnsi="Arial" w:cs="Arial"/>
          <w:sz w:val="24"/>
          <w:szCs w:val="24"/>
        </w:rPr>
      </w:pPr>
    </w:p>
    <w:p w14:paraId="26AB8B37" w14:textId="3C6A1C23" w:rsidR="00A176C4" w:rsidRDefault="00A176C4" w:rsidP="00FD0FB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82F15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Ο </w:t>
      </w:r>
      <w:r w:rsidR="00FD0FB3">
        <w:rPr>
          <w:rFonts w:ascii="Arial" w:hAnsi="Arial" w:cs="Arial"/>
          <w:b/>
          <w:sz w:val="24"/>
          <w:szCs w:val="24"/>
        </w:rPr>
        <w:t>ΔΙΕΥΘΥΝΤΗΣ ΠΠ &amp; Κ</w:t>
      </w:r>
    </w:p>
    <w:p w14:paraId="1E088C42" w14:textId="77777777" w:rsidR="00A176C4" w:rsidRPr="00F82F15" w:rsidRDefault="00A176C4" w:rsidP="00A176C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8F97A32" w14:textId="4DC62D07" w:rsidR="00A176C4" w:rsidRDefault="00A176C4" w:rsidP="00A176C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82F15">
        <w:rPr>
          <w:rFonts w:ascii="Arial" w:hAnsi="Arial" w:cs="Arial"/>
          <w:b/>
          <w:sz w:val="24"/>
          <w:szCs w:val="24"/>
        </w:rPr>
        <w:t xml:space="preserve"> </w:t>
      </w:r>
    </w:p>
    <w:p w14:paraId="46BA35DE" w14:textId="77777777" w:rsidR="00FD0FB3" w:rsidRPr="00F82F15" w:rsidRDefault="00FD0FB3" w:rsidP="00A176C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5D1AF2D" w14:textId="30B21F5E" w:rsidR="00A176C4" w:rsidRPr="00F82F15" w:rsidRDefault="00A176C4" w:rsidP="00A176C4">
      <w:pPr>
        <w:spacing w:after="0"/>
        <w:ind w:left="360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="00ED1497">
        <w:rPr>
          <w:rFonts w:ascii="Arial" w:hAnsi="Arial" w:cs="Arial"/>
          <w:b/>
          <w:sz w:val="24"/>
          <w:szCs w:val="24"/>
        </w:rPr>
        <w:t xml:space="preserve">       </w:t>
      </w:r>
      <w:r w:rsidR="00235C11" w:rsidRPr="00D74213">
        <w:rPr>
          <w:rFonts w:ascii="Arial" w:hAnsi="Arial" w:cs="Arial"/>
          <w:b/>
          <w:sz w:val="24"/>
          <w:szCs w:val="24"/>
        </w:rPr>
        <w:t xml:space="preserve">     </w:t>
      </w:r>
      <w:r w:rsidR="00ED1497">
        <w:rPr>
          <w:rFonts w:ascii="Arial" w:hAnsi="Arial" w:cs="Arial"/>
          <w:b/>
          <w:sz w:val="24"/>
          <w:szCs w:val="24"/>
        </w:rPr>
        <w:t xml:space="preserve"> </w:t>
      </w:r>
      <w:r w:rsidR="00FD0FB3">
        <w:rPr>
          <w:rFonts w:ascii="Arial" w:hAnsi="Arial" w:cs="Arial"/>
          <w:b/>
          <w:sz w:val="24"/>
          <w:szCs w:val="24"/>
        </w:rPr>
        <w:t>ΣΤΑΜΑΤΙΟΣ ΒΑΦΕΙΑΔΑΚΗΣ</w:t>
      </w:r>
    </w:p>
    <w:p w14:paraId="783A111C" w14:textId="77777777" w:rsidR="00762FDC" w:rsidRDefault="00762FDC"/>
    <w:sectPr w:rsidR="00762FDC" w:rsidSect="007E38BC">
      <w:pgSz w:w="11906" w:h="16838"/>
      <w:pgMar w:top="709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24834"/>
    <w:multiLevelType w:val="hybridMultilevel"/>
    <w:tmpl w:val="4D2E2B36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8637C1"/>
    <w:multiLevelType w:val="hybridMultilevel"/>
    <w:tmpl w:val="7B9EE2D6"/>
    <w:lvl w:ilvl="0" w:tplc="A610605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156" w:hanging="360"/>
      </w:pPr>
    </w:lvl>
    <w:lvl w:ilvl="2" w:tplc="0408001B">
      <w:start w:val="1"/>
      <w:numFmt w:val="lowerRoman"/>
      <w:lvlText w:val="%3."/>
      <w:lvlJc w:val="right"/>
      <w:pPr>
        <w:ind w:left="1876" w:hanging="180"/>
      </w:pPr>
    </w:lvl>
    <w:lvl w:ilvl="3" w:tplc="0408000F">
      <w:start w:val="1"/>
      <w:numFmt w:val="decimal"/>
      <w:lvlText w:val="%4."/>
      <w:lvlJc w:val="left"/>
      <w:pPr>
        <w:ind w:left="2596" w:hanging="360"/>
      </w:pPr>
    </w:lvl>
    <w:lvl w:ilvl="4" w:tplc="04080019">
      <w:start w:val="1"/>
      <w:numFmt w:val="lowerLetter"/>
      <w:lvlText w:val="%5."/>
      <w:lvlJc w:val="left"/>
      <w:pPr>
        <w:ind w:left="3316" w:hanging="360"/>
      </w:pPr>
    </w:lvl>
    <w:lvl w:ilvl="5" w:tplc="0408001B">
      <w:start w:val="1"/>
      <w:numFmt w:val="lowerRoman"/>
      <w:lvlText w:val="%6."/>
      <w:lvlJc w:val="right"/>
      <w:pPr>
        <w:ind w:left="4036" w:hanging="180"/>
      </w:pPr>
    </w:lvl>
    <w:lvl w:ilvl="6" w:tplc="0408000F">
      <w:start w:val="1"/>
      <w:numFmt w:val="decimal"/>
      <w:lvlText w:val="%7."/>
      <w:lvlJc w:val="left"/>
      <w:pPr>
        <w:ind w:left="4756" w:hanging="360"/>
      </w:pPr>
    </w:lvl>
    <w:lvl w:ilvl="7" w:tplc="04080019">
      <w:start w:val="1"/>
      <w:numFmt w:val="lowerLetter"/>
      <w:lvlText w:val="%8."/>
      <w:lvlJc w:val="left"/>
      <w:pPr>
        <w:ind w:left="5476" w:hanging="360"/>
      </w:pPr>
    </w:lvl>
    <w:lvl w:ilvl="8" w:tplc="0408001B">
      <w:start w:val="1"/>
      <w:numFmt w:val="lowerRoman"/>
      <w:lvlText w:val="%9."/>
      <w:lvlJc w:val="right"/>
      <w:pPr>
        <w:ind w:left="6196" w:hanging="180"/>
      </w:pPr>
    </w:lvl>
  </w:abstractNum>
  <w:num w:numId="1" w16cid:durableId="100298721">
    <w:abstractNumId w:val="0"/>
  </w:num>
  <w:num w:numId="2" w16cid:durableId="10232410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6C4"/>
    <w:rsid w:val="00015882"/>
    <w:rsid w:val="00034F16"/>
    <w:rsid w:val="000462F0"/>
    <w:rsid w:val="00056F48"/>
    <w:rsid w:val="00073DAD"/>
    <w:rsid w:val="001428B9"/>
    <w:rsid w:val="001A2CD2"/>
    <w:rsid w:val="001E0586"/>
    <w:rsid w:val="00235C11"/>
    <w:rsid w:val="00261559"/>
    <w:rsid w:val="00277E88"/>
    <w:rsid w:val="00291847"/>
    <w:rsid w:val="002A15B9"/>
    <w:rsid w:val="002B36D1"/>
    <w:rsid w:val="00345B07"/>
    <w:rsid w:val="00345B2D"/>
    <w:rsid w:val="00390F7A"/>
    <w:rsid w:val="004A2439"/>
    <w:rsid w:val="00507A68"/>
    <w:rsid w:val="005745EA"/>
    <w:rsid w:val="005A3446"/>
    <w:rsid w:val="005A57FF"/>
    <w:rsid w:val="005C0BD8"/>
    <w:rsid w:val="005D7EE3"/>
    <w:rsid w:val="006338AC"/>
    <w:rsid w:val="00756D24"/>
    <w:rsid w:val="00762FDC"/>
    <w:rsid w:val="009F49F2"/>
    <w:rsid w:val="00A176C4"/>
    <w:rsid w:val="00A26D4B"/>
    <w:rsid w:val="00AE3336"/>
    <w:rsid w:val="00AF0F1C"/>
    <w:rsid w:val="00B566D3"/>
    <w:rsid w:val="00BE6E57"/>
    <w:rsid w:val="00CD5A6B"/>
    <w:rsid w:val="00CF1616"/>
    <w:rsid w:val="00D40565"/>
    <w:rsid w:val="00D46BF2"/>
    <w:rsid w:val="00D74213"/>
    <w:rsid w:val="00D949EF"/>
    <w:rsid w:val="00DF4DCE"/>
    <w:rsid w:val="00E52FFC"/>
    <w:rsid w:val="00EA4651"/>
    <w:rsid w:val="00EC7D60"/>
    <w:rsid w:val="00ED1497"/>
    <w:rsid w:val="00F1257A"/>
    <w:rsid w:val="00F97A5A"/>
    <w:rsid w:val="00FA3860"/>
    <w:rsid w:val="00FD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9F069"/>
  <w15:docId w15:val="{5481C46C-7732-4F3C-A8C0-64E2CD9B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76C4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Char"/>
    <w:uiPriority w:val="99"/>
    <w:semiHidden/>
    <w:unhideWhenUsed/>
    <w:rsid w:val="00A1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76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C03DF-E6AB-4315-AE00-99F1171C5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463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ΒΑΦΕΙΑΔΑΚΗΣ</dc:creator>
  <cp:keywords/>
  <dc:description/>
  <cp:lastModifiedBy>ΔΙΕΥΘΥΝΣΗ ΠΕΡΙΒΑΛΛΟΝΤΟΣ | ΔΗΜΟΣ ΣΑΛΑΜΙΝΑΣ</cp:lastModifiedBy>
  <cp:revision>33</cp:revision>
  <cp:lastPrinted>2023-03-03T08:28:00Z</cp:lastPrinted>
  <dcterms:created xsi:type="dcterms:W3CDTF">2018-03-16T10:12:00Z</dcterms:created>
  <dcterms:modified xsi:type="dcterms:W3CDTF">2023-03-03T08:32:00Z</dcterms:modified>
</cp:coreProperties>
</file>